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FE984" w14:textId="77777777" w:rsidR="0051210D" w:rsidRDefault="00A275DF" w:rsidP="00367B16">
      <w:pPr>
        <w:pStyle w:val="Bezodstpw"/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424532E3" wp14:editId="73BE0993">
            <wp:simplePos x="0" y="0"/>
            <wp:positionH relativeFrom="column">
              <wp:posOffset>4515485</wp:posOffset>
            </wp:positionH>
            <wp:positionV relativeFrom="paragraph">
              <wp:posOffset>-672465</wp:posOffset>
            </wp:positionV>
            <wp:extent cx="1952625" cy="828675"/>
            <wp:effectExtent l="19050" t="0" r="9525" b="0"/>
            <wp:wrapNone/>
            <wp:docPr id="3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91A">
        <w:rPr>
          <w:noProof/>
          <w:lang w:eastAsia="pl-PL"/>
        </w:rPr>
        <w:pict w14:anchorId="5C8247CF">
          <v:group id="Group 146" o:spid="_x0000_s1026" style="position:absolute;margin-left:532.9pt;margin-top:.25pt;width:58.9pt;height:847.4pt;z-index:25166028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">
            <v:rect id="Rectangle 147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149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150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type="square" anchorx="page" anchory="page"/>
          </v:group>
        </w:pict>
      </w:r>
      <w:r w:rsidR="005B391A">
        <w:rPr>
          <w:noProof/>
          <w:lang w:eastAsia="pl-PL"/>
        </w:rPr>
        <w:pict w14:anchorId="0D09B056">
          <v:rect id="Rectangle 151" o:spid="_x0000_s1036" style="position:absolute;margin-left:547.5pt;margin-top:-.75pt;width:31.5pt;height:841.95pt;z-index:251661312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7zQ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" o:allowincell="f" filled="f" stroked="f" strokecolor="black [3213]">
            <v:textbox style="layout-flow:vertical" inset="3.6pt,54pt,3.6pt,54pt">
              <w:txbxContent>
                <w:p w14:paraId="35C969B5" w14:textId="77777777" w:rsidR="00441D38" w:rsidRPr="003B2256" w:rsidRDefault="00441D38" w:rsidP="003B2256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  <w:r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GÓRNICZE</w:t>
                  </w:r>
                  <w:r w:rsidR="00CB1962"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  <w:t>-ELASTOMEROWE</w:t>
                  </w:r>
                </w:p>
              </w:txbxContent>
            </v:textbox>
            <w10:wrap anchorx="page" anchory="page"/>
          </v:rect>
        </w:pict>
      </w:r>
    </w:p>
    <w:p w14:paraId="548E284C" w14:textId="77777777" w:rsidR="00155C1D" w:rsidRPr="00106200" w:rsidRDefault="000808CA" w:rsidP="00150524">
      <w:pPr>
        <w:pBdr>
          <w:bottom w:val="thickThinSmallGap" w:sz="24" w:space="1" w:color="002060"/>
        </w:pBdr>
        <w:spacing w:after="0" w:line="240" w:lineRule="auto"/>
        <w:ind w:left="-142"/>
        <w:rPr>
          <w:rFonts w:ascii="Arial" w:eastAsia="Times New Roman" w:hAnsi="Arial" w:cs="Arial"/>
          <w:b/>
          <w:bCs/>
          <w:color w:val="0070C0"/>
          <w:lang w:val="en-GB" w:eastAsia="pl-PL"/>
        </w:rPr>
      </w:pPr>
      <w:r w:rsidRPr="00106200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OnG</w:t>
      </w:r>
      <w:r w:rsidR="00923B6D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>1</w:t>
      </w:r>
      <w:r w:rsidR="00C55989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 FLEX 0,6/1 kV</w:t>
      </w:r>
      <w:r w:rsidR="00923B6D">
        <w:rPr>
          <w:rFonts w:ascii="Arial" w:eastAsia="Times New Roman" w:hAnsi="Arial" w:cs="Arial"/>
          <w:b/>
          <w:bCs/>
          <w:sz w:val="32"/>
          <w:szCs w:val="24"/>
          <w:lang w:val="en-GB" w:eastAsia="pl-PL"/>
        </w:rPr>
        <w:t xml:space="preserve"> 4- i 5-żyłowych</w:t>
      </w:r>
    </w:p>
    <w:p w14:paraId="6CACC00D" w14:textId="77777777" w:rsidR="00155C1D" w:rsidRPr="00106200" w:rsidRDefault="00150524" w:rsidP="00150524">
      <w:pPr>
        <w:spacing w:after="0" w:line="240" w:lineRule="auto"/>
        <w:ind w:left="-142"/>
        <w:rPr>
          <w:rFonts w:ascii="Arial" w:eastAsia="Times New Roman" w:hAnsi="Arial" w:cs="Arial"/>
          <w:b/>
          <w:bCs/>
          <w:color w:val="0070C0"/>
          <w:lang w:val="en-GB" w:eastAsia="pl-PL"/>
        </w:rPr>
      </w:pPr>
      <w:r w:rsidRPr="00150524">
        <w:rPr>
          <w:rFonts w:ascii="Arial" w:eastAsia="Times New Roman" w:hAnsi="Arial" w:cs="Arial"/>
          <w:b/>
          <w:bCs/>
          <w:noProof/>
          <w:color w:val="0070C0"/>
          <w:lang w:eastAsia="pl-PL"/>
        </w:rPr>
        <w:drawing>
          <wp:inline distT="0" distB="0" distL="0" distR="0" wp14:anchorId="47BE8871" wp14:editId="73852F8A">
            <wp:extent cx="6267450" cy="1198408"/>
            <wp:effectExtent l="19050" t="0" r="0" b="0"/>
            <wp:docPr id="1" name="Obraz 3" descr="C:\Users\p.zaremba\AppData\Local\Microsoft\Windows\INetCache\Content.Word\OnG 2019 v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.zaremba\AppData\Local\Microsoft\Windows\INetCache\Content.Word\OnG 2019 v1.tif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27326" b="30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1198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pPr w:leftFromText="141" w:rightFromText="141" w:vertAnchor="text" w:horzAnchor="margin" w:tblpY="218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6"/>
        <w:gridCol w:w="7920"/>
      </w:tblGrid>
      <w:tr w:rsidR="00150524" w14:paraId="24271FFE" w14:textId="77777777" w:rsidTr="00881CE7">
        <w:trPr>
          <w:trHeight w:val="1143"/>
        </w:trPr>
        <w:tc>
          <w:tcPr>
            <w:tcW w:w="10206" w:type="dxa"/>
            <w:gridSpan w:val="2"/>
            <w:shd w:val="clear" w:color="auto" w:fill="DAEEF3" w:themeFill="accent5" w:themeFillTint="33"/>
            <w:vAlign w:val="center"/>
          </w:tcPr>
          <w:p w14:paraId="3A50A7C3" w14:textId="77777777" w:rsidR="00150524" w:rsidRDefault="00150524" w:rsidP="00150524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 w:rsidRPr="00E458D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Górnicze przewody elektroenergetyczne o izolacji z elastycznego materiału polimerowego  i oponie </w:t>
            </w:r>
            <w:r>
              <w:t xml:space="preserve"> </w:t>
            </w:r>
            <w:r w:rsidRPr="00106200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z elastycznego materiału polimero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wego nierozprzestrzeniającego p</w:t>
            </w:r>
            <w:r w:rsidRPr="00106200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łomienia </w:t>
            </w:r>
            <w:r w:rsidRPr="00E458D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do zasilania odbiorników ruchomych i przenośnych. </w:t>
            </w:r>
          </w:p>
          <w:p w14:paraId="4340B330" w14:textId="77777777" w:rsidR="00150524" w:rsidRPr="00106200" w:rsidRDefault="00150524" w:rsidP="00150524">
            <w:pPr>
              <w:spacing w:before="20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 xml:space="preserve">Przewody oponowe nieekranowane </w:t>
            </w:r>
            <w:r w:rsidRPr="00E458D3"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na napięcie znamionowe 0,6/1 kV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2"/>
                <w:szCs w:val="22"/>
                <w:lang w:eastAsia="pl-PL"/>
              </w:rPr>
              <w:t>.</w:t>
            </w:r>
          </w:p>
        </w:tc>
      </w:tr>
      <w:tr w:rsidR="00150524" w:rsidRPr="005B391A" w14:paraId="514A6418" w14:textId="77777777" w:rsidTr="00881CE7">
        <w:trPr>
          <w:trHeight w:val="40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C0307CD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3A1F65">
              <w:rPr>
                <w:rFonts w:ascii="Arial" w:hAnsi="Arial" w:cs="Arial"/>
                <w:b/>
                <w:color w:val="0070C0"/>
                <w:sz w:val="18"/>
              </w:rPr>
              <w:t xml:space="preserve"> </w:t>
            </w: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Zgodność z normami</w:t>
            </w:r>
          </w:p>
        </w:tc>
        <w:tc>
          <w:tcPr>
            <w:tcW w:w="7920" w:type="dxa"/>
            <w:vAlign w:val="center"/>
          </w:tcPr>
          <w:p w14:paraId="6B4F039C" w14:textId="77777777" w:rsidR="00150524" w:rsidRPr="00E458D3" w:rsidRDefault="00150524" w:rsidP="00150524">
            <w:pPr>
              <w:spacing w:before="40" w:after="40"/>
              <w:rPr>
                <w:rFonts w:ascii="Arial" w:eastAsia="Times New Roman" w:hAnsi="Arial" w:cs="Arial"/>
                <w:bCs/>
                <w:color w:val="000000" w:themeColor="text1"/>
                <w:lang w:val="de-DE"/>
              </w:rPr>
            </w:pPr>
            <w:r w:rsidRPr="00E458D3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 xml:space="preserve">ZN-FKR-019:2007/A1:2015; </w:t>
            </w:r>
            <w:r w:rsidR="00C77F99">
              <w:rPr>
                <w:rFonts w:ascii="Arial" w:eastAsia="Times New Roman" w:hAnsi="Arial" w:cs="Arial"/>
                <w:bCs/>
                <w:color w:val="000000" w:themeColor="text1"/>
                <w:lang w:val="de-DE" w:eastAsia="pl-PL"/>
              </w:rPr>
              <w:t>PN-EN 60332-1-2:2010/A1:2016-02</w:t>
            </w:r>
          </w:p>
        </w:tc>
      </w:tr>
      <w:tr w:rsidR="00150524" w14:paraId="3B52B87C" w14:textId="77777777" w:rsidTr="00881CE7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2DEEC044" w14:textId="77777777" w:rsidR="00150524" w:rsidRPr="003A1F65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458D3">
              <w:rPr>
                <w:rFonts w:ascii="Arial" w:hAnsi="Arial" w:cs="Arial"/>
                <w:b/>
                <w:color w:val="FFFFFF" w:themeColor="background1"/>
                <w:lang w:val="de-DE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BUDOWA</w:t>
            </w:r>
          </w:p>
        </w:tc>
      </w:tr>
      <w:tr w:rsidR="00150524" w14:paraId="06C14774" w14:textId="77777777" w:rsidTr="00881CE7">
        <w:trPr>
          <w:trHeight w:val="509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F7C4755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Żyły</w:t>
            </w: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 robocze, ochronne, pomocnicze</w:t>
            </w:r>
          </w:p>
        </w:tc>
        <w:tc>
          <w:tcPr>
            <w:tcW w:w="7920" w:type="dxa"/>
            <w:vAlign w:val="center"/>
          </w:tcPr>
          <w:p w14:paraId="0DC9835D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 Miedziane wielodrutowe, ocynowane kl.5 wg PN-EN 60228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150524" w14:paraId="5B27DA98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3FDED740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 xml:space="preserve">Izolacja </w:t>
            </w:r>
          </w:p>
        </w:tc>
        <w:tc>
          <w:tcPr>
            <w:tcW w:w="7920" w:type="dxa"/>
            <w:vAlign w:val="center"/>
          </w:tcPr>
          <w:p w14:paraId="62F48F3C" w14:textId="77777777" w:rsidR="00150524" w:rsidRPr="006440F4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właściwościach odpowiadających mieszance typu IZ wg PN-89/E-29100.</w:t>
            </w:r>
          </w:p>
        </w:tc>
      </w:tr>
      <w:tr w:rsidR="00EF6D27" w14:paraId="1B1B43FA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22F9E558" w14:textId="77777777" w:rsidR="00EF6D27" w:rsidRPr="00B10B98" w:rsidRDefault="00EF6D27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Rdzeń lub wkładka</w:t>
            </w:r>
          </w:p>
        </w:tc>
        <w:tc>
          <w:tcPr>
            <w:tcW w:w="7920" w:type="dxa"/>
            <w:vAlign w:val="center"/>
          </w:tcPr>
          <w:p w14:paraId="67E01890" w14:textId="77777777" w:rsidR="00EF6D27" w:rsidRPr="006440F4" w:rsidRDefault="00EF6D27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6440F4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Materiał polimerowy 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o właściwościach odpowiadających mieszance typu IZ wg PN-89/E-29100.</w:t>
            </w:r>
          </w:p>
        </w:tc>
      </w:tr>
      <w:tr w:rsidR="00150524" w14:paraId="7A4D2310" w14:textId="77777777" w:rsidTr="00881CE7">
        <w:trPr>
          <w:trHeight w:val="58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000B845F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Opona</w:t>
            </w:r>
          </w:p>
        </w:tc>
        <w:tc>
          <w:tcPr>
            <w:tcW w:w="7920" w:type="dxa"/>
            <w:vAlign w:val="center"/>
          </w:tcPr>
          <w:p w14:paraId="54E1ECFA" w14:textId="77777777" w:rsidR="00150524" w:rsidRPr="0049530A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49530A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Materiał polimerowy odporny na rozprzestrzenianie płomienia, olejoodporny o  właściwościach odpowiadających mieszance typu ON4 wg PN-E-90140:1986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.</w:t>
            </w:r>
          </w:p>
        </w:tc>
      </w:tr>
      <w:tr w:rsidR="00150524" w14:paraId="3F597DAA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C470808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Ośrodek przewodu</w:t>
            </w:r>
          </w:p>
        </w:tc>
        <w:tc>
          <w:tcPr>
            <w:tcW w:w="7920" w:type="dxa"/>
            <w:vAlign w:val="center"/>
          </w:tcPr>
          <w:p w14:paraId="4C0C1869" w14:textId="77777777" w:rsidR="00150524" w:rsidRPr="00106200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5F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4 – żyłowe: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  <w:r w:rsidRPr="00615F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środek przewodów </w:t>
            </w:r>
            <w:r w:rsidR="008A50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składa się z </w:t>
            </w:r>
            <w:r w:rsidRPr="00615FD3">
              <w:rPr>
                <w:rFonts w:ascii="Arial" w:hAnsi="Arial" w:cs="Arial"/>
                <w:color w:val="000000" w:themeColor="text1"/>
                <w:sz w:val="18"/>
                <w:szCs w:val="18"/>
              </w:rPr>
              <w:t>3 żył robocz</w:t>
            </w:r>
            <w:r w:rsidR="001B3C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ych i </w:t>
            </w:r>
            <w:r w:rsidRPr="00615F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karbowan</w:t>
            </w:r>
            <w:r w:rsidR="008A50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ej </w:t>
            </w:r>
            <w:r w:rsidRPr="00615FD3">
              <w:rPr>
                <w:rFonts w:ascii="Arial" w:hAnsi="Arial" w:cs="Arial"/>
                <w:color w:val="000000" w:themeColor="text1"/>
                <w:sz w:val="18"/>
                <w:szCs w:val="18"/>
              </w:rPr>
              <w:t>żył</w:t>
            </w:r>
            <w:r w:rsidR="008A50F9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615FD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ochronn</w:t>
            </w:r>
            <w:r w:rsidR="008A50F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ej </w:t>
            </w:r>
            <w:r w:rsidRPr="001062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skręcon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ych</w:t>
            </w:r>
            <w:r w:rsidRPr="001062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na rdzeniu</w:t>
            </w:r>
          </w:p>
          <w:p w14:paraId="07115794" w14:textId="77777777" w:rsidR="00257B01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</w:pP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5 – żyłowe: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</w:t>
            </w: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środek prze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wodów 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składa się z 3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żył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roboczych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,</w:t>
            </w: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1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karbowan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ej </w:t>
            </w: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żył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ochronn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ej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oraz 1 żył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y</w:t>
            </w: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pomocnicz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ej</w:t>
            </w:r>
            <w:r w:rsidRPr="00615FD3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1062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skręcon</w:t>
            </w:r>
            <w:r w:rsidR="008A50F9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ych </w:t>
            </w:r>
            <w:r w:rsidRPr="001062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na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  <w:r w:rsidRPr="0010620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>rdzeniu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150524" w14:paraId="09C10CAB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736C5BC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Barwa powłoki</w:t>
            </w:r>
          </w:p>
        </w:tc>
        <w:tc>
          <w:tcPr>
            <w:tcW w:w="7920" w:type="dxa"/>
            <w:vAlign w:val="center"/>
          </w:tcPr>
          <w:p w14:paraId="3B4CBB7A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Czarna</w:t>
            </w:r>
          </w:p>
        </w:tc>
      </w:tr>
      <w:tr w:rsidR="00150524" w14:paraId="48E5B562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E0FAB53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  <w:lang w:eastAsia="pl-PL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  <w:lang w:eastAsia="pl-PL"/>
              </w:rPr>
              <w:t>Identyfikacja żył</w:t>
            </w:r>
          </w:p>
        </w:tc>
        <w:tc>
          <w:tcPr>
            <w:tcW w:w="7920" w:type="dxa"/>
            <w:vAlign w:val="center"/>
          </w:tcPr>
          <w:p w14:paraId="4A2C79A0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4 - żyłowe: żyły robocze: zielona, czerwona, naturalna </w:t>
            </w:r>
          </w:p>
          <w:p w14:paraId="2742CD3D" w14:textId="77777777" w:rsidR="00150524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    żyła ochronna: czarna karbowana</w:t>
            </w:r>
          </w:p>
          <w:p w14:paraId="48C85608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5 – żyłowe: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</w:t>
            </w: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>żyły robocze: zielona, czerwona, naturalna</w:t>
            </w:r>
          </w:p>
          <w:p w14:paraId="48994593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    żyła ochronna: czarna karbowana</w:t>
            </w:r>
          </w:p>
          <w:p w14:paraId="3B0EFBFC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bCs/>
                <w:color w:val="000000" w:themeColor="text1"/>
                <w:sz w:val="18"/>
                <w:lang w:eastAsia="pl-PL"/>
              </w:rPr>
              <w:t xml:space="preserve">     żyła pomocnicza: brązowa</w:t>
            </w:r>
          </w:p>
        </w:tc>
      </w:tr>
      <w:tr w:rsidR="00150524" w14:paraId="6893212B" w14:textId="77777777" w:rsidTr="00881CE7">
        <w:trPr>
          <w:trHeight w:val="304"/>
        </w:trPr>
        <w:tc>
          <w:tcPr>
            <w:tcW w:w="10206" w:type="dxa"/>
            <w:gridSpan w:val="2"/>
            <w:shd w:val="clear" w:color="auto" w:fill="002060"/>
            <w:vAlign w:val="center"/>
          </w:tcPr>
          <w:p w14:paraId="2F6C4B57" w14:textId="77777777" w:rsidR="00150524" w:rsidRPr="004B7010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>CHARAKTERYSTYKA</w:t>
            </w:r>
          </w:p>
        </w:tc>
      </w:tr>
      <w:tr w:rsidR="00150524" w14:paraId="57DAA461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6F6C6348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znamionowe</w:t>
            </w:r>
          </w:p>
        </w:tc>
        <w:tc>
          <w:tcPr>
            <w:tcW w:w="7920" w:type="dxa"/>
            <w:vAlign w:val="center"/>
          </w:tcPr>
          <w:p w14:paraId="2C29BA3E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0,6/1 kV</w:t>
            </w:r>
          </w:p>
        </w:tc>
      </w:tr>
      <w:tr w:rsidR="00150524" w14:paraId="7F0742D3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9E0FE7E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eastAsia="Arial Unicode MS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Napięcie probiercze</w:t>
            </w:r>
          </w:p>
        </w:tc>
        <w:tc>
          <w:tcPr>
            <w:tcW w:w="7920" w:type="dxa"/>
            <w:vAlign w:val="center"/>
          </w:tcPr>
          <w:p w14:paraId="47901F22" w14:textId="77777777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 robocze - 3,2 kV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, </w:t>
            </w: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żył pomocnicze - 2 kV</w:t>
            </w:r>
          </w:p>
        </w:tc>
      </w:tr>
      <w:tr w:rsidR="00150524" w14:paraId="6E839275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549B92EF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Zakres temperatur pracy</w:t>
            </w:r>
          </w:p>
        </w:tc>
        <w:tc>
          <w:tcPr>
            <w:tcW w:w="7920" w:type="dxa"/>
            <w:vAlign w:val="center"/>
          </w:tcPr>
          <w:p w14:paraId="6F60C572" w14:textId="77777777" w:rsidR="00150524" w:rsidRPr="003879D3" w:rsidRDefault="003E6CAC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od -5</w:t>
            </w:r>
            <w:r w:rsidR="00150524" w:rsidRPr="003879D3">
              <w:rPr>
                <w:rFonts w:ascii="Arial" w:hAnsi="Arial" w:cs="Arial"/>
                <w:color w:val="000000" w:themeColor="text1"/>
                <w:sz w:val="18"/>
              </w:rPr>
              <w:t xml:space="preserve">0 </w:t>
            </w:r>
            <w:r w:rsidR="00150524" w:rsidRPr="003879D3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150524" w:rsidRPr="003879D3">
              <w:rPr>
                <w:rFonts w:ascii="Arial" w:hAnsi="Arial" w:cs="Arial"/>
                <w:color w:val="000000" w:themeColor="text1"/>
                <w:sz w:val="18"/>
              </w:rPr>
              <w:t xml:space="preserve">C do +90 </w:t>
            </w:r>
            <w:r w:rsidR="00150524" w:rsidRPr="003879D3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="00150524" w:rsidRPr="003879D3">
              <w:rPr>
                <w:rFonts w:ascii="Arial" w:hAnsi="Arial" w:cs="Arial"/>
                <w:color w:val="000000" w:themeColor="text1"/>
                <w:sz w:val="18"/>
              </w:rPr>
              <w:t>C</w:t>
            </w:r>
          </w:p>
        </w:tc>
      </w:tr>
      <w:tr w:rsidR="00150524" w14:paraId="7A8459CA" w14:textId="77777777" w:rsidTr="00881CE7">
        <w:trPr>
          <w:trHeight w:val="403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8969002" w14:textId="164C967C" w:rsidR="00150524" w:rsidRPr="00B10B98" w:rsidRDefault="001E0D25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T</w:t>
            </w:r>
            <w:r w:rsidR="00150524" w:rsidRPr="00B10B98">
              <w:rPr>
                <w:rFonts w:ascii="Arial" w:hAnsi="Arial" w:cs="Arial"/>
                <w:b/>
                <w:color w:val="002060"/>
                <w:sz w:val="18"/>
              </w:rPr>
              <w:t xml:space="preserve">emperatura układania </w:t>
            </w:r>
          </w:p>
        </w:tc>
        <w:tc>
          <w:tcPr>
            <w:tcW w:w="7920" w:type="dxa"/>
            <w:vAlign w:val="center"/>
          </w:tcPr>
          <w:p w14:paraId="531F8028" w14:textId="367398FA" w:rsidR="00150524" w:rsidRPr="003879D3" w:rsidRDefault="00D11E37" w:rsidP="0015052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od </w:t>
            </w:r>
            <w:r w:rsidR="00150524">
              <w:rPr>
                <w:rFonts w:ascii="Arial" w:hAnsi="Arial" w:cs="Arial"/>
                <w:bCs/>
                <w:color w:val="000000" w:themeColor="text1"/>
                <w:sz w:val="18"/>
              </w:rPr>
              <w:t>-2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5</w:t>
            </w:r>
            <w:r w:rsidR="00150524" w:rsidRPr="003879D3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°C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+70</w:t>
            </w:r>
            <w:r w:rsidR="00150524" w:rsidRPr="003879D3">
              <w:rPr>
                <w:rFonts w:ascii="Arial" w:hAnsi="Arial" w:cs="Arial"/>
                <w:b/>
                <w:bCs/>
                <w:color w:val="000000" w:themeColor="text1"/>
                <w:sz w:val="18"/>
                <w:lang w:eastAsia="pl-PL"/>
              </w:rPr>
              <w:t xml:space="preserve"> </w:t>
            </w:r>
            <w:proofErr w:type="spellStart"/>
            <w:r w:rsidRPr="003879D3">
              <w:rPr>
                <w:rFonts w:ascii="Arial" w:hAnsi="Arial" w:cs="Arial"/>
                <w:color w:val="000000" w:themeColor="text1"/>
                <w:sz w:val="18"/>
                <w:vertAlign w:val="superscript"/>
              </w:rPr>
              <w:t>o</w:t>
            </w:r>
            <w:r w:rsidRPr="003879D3">
              <w:rPr>
                <w:rFonts w:ascii="Arial" w:hAnsi="Arial" w:cs="Arial"/>
                <w:color w:val="000000" w:themeColor="text1"/>
                <w:sz w:val="18"/>
              </w:rPr>
              <w:t>C</w:t>
            </w:r>
            <w:proofErr w:type="spellEnd"/>
          </w:p>
        </w:tc>
      </w:tr>
      <w:tr w:rsidR="00150524" w14:paraId="28C7012E" w14:textId="77777777" w:rsidTr="00881CE7">
        <w:trPr>
          <w:trHeight w:val="532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4275A3BA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Minimalny promień gięcia</w:t>
            </w:r>
          </w:p>
        </w:tc>
        <w:tc>
          <w:tcPr>
            <w:tcW w:w="7920" w:type="dxa"/>
            <w:vAlign w:val="center"/>
          </w:tcPr>
          <w:p w14:paraId="3616EE76" w14:textId="081E5C7A" w:rsidR="00150524" w:rsidRPr="003879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color w:val="000000" w:themeColor="text1"/>
                <w:sz w:val="18"/>
                <w:lang w:eastAsia="pl-PL"/>
              </w:rPr>
            </w:pP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Do instalowania na stałe – </w:t>
            </w:r>
            <w:r w:rsidR="006A72C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3</w:t>
            </w: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  <w:r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; d</w:t>
            </w: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 xml:space="preserve">o odbiorników ruchomych – </w:t>
            </w:r>
            <w:r w:rsidR="006A72CE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4</w:t>
            </w:r>
            <w:r w:rsidRPr="003879D3">
              <w:rPr>
                <w:rFonts w:ascii="Arial" w:hAnsi="Arial" w:cs="Arial"/>
                <w:color w:val="000000" w:themeColor="text1"/>
                <w:sz w:val="18"/>
                <w:lang w:eastAsia="pl-PL"/>
              </w:rPr>
              <w:t>D</w:t>
            </w:r>
          </w:p>
        </w:tc>
      </w:tr>
      <w:tr w:rsidR="00150524" w14:paraId="0664226B" w14:textId="77777777" w:rsidTr="00881CE7">
        <w:trPr>
          <w:trHeight w:val="1130"/>
        </w:trPr>
        <w:tc>
          <w:tcPr>
            <w:tcW w:w="2286" w:type="dxa"/>
            <w:shd w:val="clear" w:color="auto" w:fill="DAEEF3" w:themeFill="accent5" w:themeFillTint="33"/>
            <w:vAlign w:val="center"/>
          </w:tcPr>
          <w:p w14:paraId="75851328" w14:textId="77777777" w:rsidR="00150524" w:rsidRPr="00B10B98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color w:val="002060"/>
                <w:sz w:val="18"/>
              </w:rPr>
            </w:pPr>
            <w:r w:rsidRPr="00B10B98">
              <w:rPr>
                <w:rFonts w:ascii="Arial" w:hAnsi="Arial" w:cs="Arial"/>
                <w:b/>
                <w:color w:val="002060"/>
                <w:sz w:val="18"/>
              </w:rPr>
              <w:t>Przykład oznaczenia przewodu</w:t>
            </w:r>
          </w:p>
        </w:tc>
        <w:tc>
          <w:tcPr>
            <w:tcW w:w="7920" w:type="dxa"/>
            <w:vAlign w:val="center"/>
          </w:tcPr>
          <w:p w14:paraId="0D3CD062" w14:textId="77777777" w:rsidR="00150524" w:rsidRPr="00E458D3" w:rsidRDefault="00150524" w:rsidP="00150524">
            <w:pPr>
              <w:pStyle w:val="Bezodstpw"/>
              <w:spacing w:before="40" w:after="40"/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</w:pPr>
            <w:r w:rsidRPr="003879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ROGUM KABLE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>s</w:t>
            </w:r>
            <w:r w:rsidRPr="003879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eastAsia="pl-PL"/>
              </w:rPr>
              <w:t xml:space="preserve">p. z o.o.  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OnG</w:t>
            </w:r>
            <w:r w:rsidR="00B95BA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1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 xml:space="preserve"> FLEX 0,6/1kV 3x</w:t>
            </w:r>
            <w:r w:rsidR="006E3A8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2,5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+</w:t>
            </w:r>
            <w:r w:rsidR="006E3A89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2,5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>mm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vertAlign w:val="superscript"/>
                <w:lang w:val="de-DE" w:eastAsia="pl-PL"/>
              </w:rPr>
              <w:t>2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 xml:space="preserve"> </w:t>
            </w:r>
            <w:r w:rsidRPr="00E458D3">
              <w:rPr>
                <w:rFonts w:ascii="Arial" w:hAnsi="Arial" w:cs="Arial"/>
                <w:b/>
                <w:bCs/>
                <w:noProof/>
                <w:color w:val="auto"/>
                <w:sz w:val="18"/>
                <w:lang w:val="de-DE" w:eastAsia="pl-PL"/>
              </w:rPr>
              <w:t xml:space="preserve"> ID: </w:t>
            </w:r>
            <w:r w:rsidRPr="00E458D3"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 xml:space="preserve">2081725 </w:t>
            </w:r>
            <w:r>
              <w:rPr>
                <w:rFonts w:ascii="Arial" w:hAnsi="Arial" w:cs="Arial"/>
                <w:b/>
                <w:bCs/>
                <w:noProof/>
                <w:color w:val="000000" w:themeColor="text1"/>
                <w:sz w:val="18"/>
                <w:lang w:val="de-DE" w:eastAsia="pl-PL"/>
              </w:rPr>
              <w:t xml:space="preserve">  2019   687 mb</w:t>
            </w:r>
          </w:p>
          <w:p w14:paraId="7112F3F9" w14:textId="77777777" w:rsidR="00150524" w:rsidRPr="006A14DE" w:rsidRDefault="00150524" w:rsidP="00150524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</w:pPr>
            <w:r w:rsidRPr="006A14DE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Przewody elektroenergetyczne z żyłami miedzianymi w izolacji elastomerowej (G) i oponie elastomerowej trudnopalnej (On)</w:t>
            </w:r>
            <w:r w:rsidR="00B95BA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 xml:space="preserve"> z żyłami skręconymi w ośrodek z wkładkami lub na rdzeniu (1)</w:t>
            </w:r>
            <w:r w:rsidRPr="006A14DE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 FLEX - przewód o podwyższonej elastyczności</w:t>
            </w:r>
            <w:r w:rsidR="00B95BA9">
              <w:rPr>
                <w:rFonts w:ascii="Arial" w:hAnsi="Arial" w:cs="Arial"/>
                <w:bCs/>
                <w:noProof/>
                <w:color w:val="000000" w:themeColor="text1"/>
                <w:sz w:val="18"/>
                <w:lang w:eastAsia="pl-PL"/>
              </w:rPr>
              <w:t>.</w:t>
            </w:r>
          </w:p>
          <w:p w14:paraId="7F269662" w14:textId="77777777" w:rsidR="00150524" w:rsidRPr="003879D3" w:rsidRDefault="00103EE2" w:rsidP="00B47CD8">
            <w:pPr>
              <w:pStyle w:val="Bezodstpw"/>
              <w:spacing w:before="40" w:after="40"/>
              <w:jc w:val="both"/>
              <w:rPr>
                <w:rFonts w:ascii="Arial" w:hAnsi="Arial" w:cs="Arial"/>
                <w:bCs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Każdy przewód posiada czytelne i trwałe oznaczenie powtarzające się cyklicznie, naniesione wzdłużnie na powłoce zewnętrznej zawierające w szczególności: nazwę producenta, typ kabla/przewodu, przekrój, ilość żył, napięcie znamionowe, identyfikator, rok produkcji oraz metraż dostarczanego odcinka. Oznaczenie przewodów z żyłami roboczymi powyżej 25mm</w:t>
            </w:r>
            <w:r w:rsidRPr="00707825">
              <w:rPr>
                <w:rFonts w:ascii="Arial" w:hAnsi="Arial" w:cs="Arial"/>
                <w:bCs/>
                <w:color w:val="000000" w:themeColor="text1"/>
                <w:sz w:val="18"/>
                <w:vertAlign w:val="superscript"/>
              </w:rPr>
              <w:t>2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posiada formę wytłoczoną.</w:t>
            </w:r>
          </w:p>
        </w:tc>
      </w:tr>
    </w:tbl>
    <w:p w14:paraId="4A891D3D" w14:textId="1335E16D" w:rsidR="00B95BA9" w:rsidRDefault="00B95BA9" w:rsidP="00042DDC">
      <w:pPr>
        <w:pStyle w:val="Adresodbiorcy"/>
      </w:pPr>
    </w:p>
    <w:p w14:paraId="1515C5ED" w14:textId="77777777" w:rsidR="001E0D25" w:rsidRDefault="001E0D25" w:rsidP="00042DDC">
      <w:pPr>
        <w:pStyle w:val="Adresodbiorcy"/>
      </w:pPr>
    </w:p>
    <w:tbl>
      <w:tblPr>
        <w:tblStyle w:val="Tabela-Siatka"/>
        <w:tblpPr w:leftFromText="141" w:rightFromText="141" w:vertAnchor="text" w:horzAnchor="margin" w:tblpY="483"/>
        <w:tblW w:w="102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51"/>
        <w:gridCol w:w="2459"/>
        <w:gridCol w:w="2459"/>
        <w:gridCol w:w="2937"/>
      </w:tblGrid>
      <w:tr w:rsidR="00566621" w:rsidRPr="003A1F65" w14:paraId="1BABDBB2" w14:textId="77777777" w:rsidTr="00881CE7">
        <w:trPr>
          <w:trHeight w:val="304"/>
        </w:trPr>
        <w:tc>
          <w:tcPr>
            <w:tcW w:w="10206" w:type="dxa"/>
            <w:gridSpan w:val="4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9339A1C" w14:textId="77777777" w:rsidR="00566621" w:rsidRPr="003A1F65" w:rsidRDefault="00566621" w:rsidP="00566621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b/>
                <w:color w:val="FFFFFF" w:themeColor="background1"/>
              </w:rPr>
            </w:pPr>
            <w:r w:rsidRPr="00E7222F">
              <w:rPr>
                <w:rFonts w:ascii="Arial" w:eastAsia="Times New Roman" w:hAnsi="Arial" w:cs="Arial"/>
                <w:b/>
                <w:bCs/>
                <w:color w:val="FFFFFF" w:themeColor="background1"/>
              </w:rPr>
              <w:lastRenderedPageBreak/>
              <w:t>ZASTOSOWANIE</w:t>
            </w:r>
          </w:p>
        </w:tc>
      </w:tr>
      <w:tr w:rsidR="00566621" w:rsidRPr="003A1F65" w14:paraId="53AAC24E" w14:textId="77777777" w:rsidTr="00881CE7">
        <w:trPr>
          <w:trHeight w:val="52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805FF" w14:textId="39EEFACE" w:rsidR="00566621" w:rsidRPr="006A14DE" w:rsidRDefault="006A5A25" w:rsidP="00566621">
            <w:pPr>
              <w:spacing w:before="20" w:after="2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Przewód do zasilania odbiorników ruchomych i przenośnyc</w:t>
            </w:r>
            <w:r w:rsidR="008A50F9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h zainstalowanych w podziemnych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, otwartych i odkrywkowych </w:t>
            </w:r>
            <w:proofErr w:type="spellStart"/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zakałdach</w:t>
            </w:r>
            <w:proofErr w:type="spellEnd"/>
            <w:r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 górniczych</w:t>
            </w:r>
            <w:r w:rsidR="005B391A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,</w:t>
            </w:r>
            <w:r w:rsidR="005B391A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 w polach </w:t>
            </w:r>
            <w:proofErr w:type="spellStart"/>
            <w:r w:rsidR="005B391A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>niemetanowych</w:t>
            </w:r>
            <w:proofErr w:type="spellEnd"/>
            <w:r w:rsidR="005B391A">
              <w:rPr>
                <w:rFonts w:ascii="Arial" w:eastAsia="Futura-ATLight" w:hAnsi="Arial" w:cs="Arial"/>
                <w:color w:val="000000" w:themeColor="text1"/>
                <w:sz w:val="18"/>
                <w:szCs w:val="18"/>
                <w:lang w:eastAsia="pl-PL"/>
              </w:rPr>
              <w:t xml:space="preserve"> i metanowych, w wyrobiskach  zaliczonych do stopnia „a” „b” lub „c” wybuchu metanu oraz klasy „A” lub „B” zagrożenia wybuchem pyłu węglowego.</w:t>
            </w:r>
          </w:p>
        </w:tc>
      </w:tr>
      <w:tr w:rsidR="00566621" w:rsidRPr="003A1F65" w14:paraId="19109526" w14:textId="77777777" w:rsidTr="00881CE7">
        <w:trPr>
          <w:trHeight w:val="3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8ED0CCA" w14:textId="77777777" w:rsidR="00566621" w:rsidRPr="0051210D" w:rsidRDefault="00566621" w:rsidP="00566621">
            <w:pPr>
              <w:spacing w:before="20" w:after="20"/>
              <w:jc w:val="both"/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</w:pPr>
            <w:r>
              <w:rPr>
                <w:rFonts w:ascii="Arial" w:eastAsia="Futura-ATLight" w:hAnsi="Arial" w:cs="Arial"/>
                <w:b/>
                <w:szCs w:val="16"/>
              </w:rPr>
              <w:t xml:space="preserve"> </w:t>
            </w:r>
            <w:r w:rsidRPr="0051210D">
              <w:rPr>
                <w:rFonts w:ascii="Arial" w:eastAsia="Futura-ATLight" w:hAnsi="Arial" w:cs="Arial"/>
                <w:b/>
                <w:color w:val="FFFFFF" w:themeColor="background1"/>
                <w:szCs w:val="16"/>
              </w:rPr>
              <w:t>CERTYFIKAT I ATESTY</w:t>
            </w:r>
          </w:p>
        </w:tc>
      </w:tr>
      <w:tr w:rsidR="00566621" w:rsidRPr="003A1F65" w14:paraId="46707FCC" w14:textId="77777777" w:rsidTr="00881CE7">
        <w:trPr>
          <w:trHeight w:val="3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69EA2" w14:textId="77777777" w:rsidR="00566621" w:rsidRPr="00441D38" w:rsidRDefault="00E55687" w:rsidP="00566621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color w:val="000000" w:themeColor="text1"/>
                <w:szCs w:val="16"/>
              </w:rPr>
            </w:pPr>
            <w:r w:rsidRPr="008741EC"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>Atest EMAG</w:t>
            </w:r>
            <w:r>
              <w:rPr>
                <w:rFonts w:ascii="Arial" w:eastAsia="Futura-ATLight" w:hAnsi="Arial" w:cs="Arial"/>
                <w:color w:val="000000" w:themeColor="text1"/>
                <w:sz w:val="18"/>
                <w:szCs w:val="16"/>
                <w:lang w:eastAsia="pl-PL"/>
              </w:rPr>
              <w:t xml:space="preserve"> (Sieć Badawacz Łukasiewicz- Instytut Technik Innowacyjnych EMAG).</w:t>
            </w:r>
          </w:p>
        </w:tc>
      </w:tr>
      <w:tr w:rsidR="00566621" w:rsidRPr="003A1F65" w14:paraId="095FECE9" w14:textId="77777777" w:rsidTr="00881CE7">
        <w:trPr>
          <w:trHeight w:val="304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64E391DE" w14:textId="77777777" w:rsidR="00566621" w:rsidRPr="003A1F65" w:rsidRDefault="00566621" w:rsidP="00566621">
            <w:pPr>
              <w:spacing w:before="40" w:after="40"/>
              <w:ind w:left="142"/>
              <w:jc w:val="both"/>
              <w:rPr>
                <w:rFonts w:ascii="Arial" w:eastAsia="Futura-ATLight" w:hAnsi="Arial" w:cs="Arial"/>
                <w:sz w:val="18"/>
                <w:szCs w:val="16"/>
              </w:rPr>
            </w:pPr>
            <w:r w:rsidRPr="003A1F65">
              <w:rPr>
                <w:rFonts w:ascii="Arial" w:eastAsia="Futura-ATLight" w:hAnsi="Arial" w:cs="Arial"/>
                <w:b/>
                <w:color w:val="FFFFFF" w:themeColor="background1"/>
              </w:rPr>
              <w:t>INFORMACJE DODATKOWE</w:t>
            </w:r>
          </w:p>
        </w:tc>
      </w:tr>
      <w:tr w:rsidR="00566621" w:rsidRPr="009E1A00" w14:paraId="44BFF152" w14:textId="77777777" w:rsidTr="00881CE7">
        <w:trPr>
          <w:trHeight w:val="1059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05267" w14:textId="77777777" w:rsidR="00566621" w:rsidRDefault="00566621" w:rsidP="00566621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życzenie klienta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istnieje </w:t>
            </w:r>
            <w:r w:rsidRPr="00B671A9">
              <w:rPr>
                <w:rFonts w:ascii="Arial" w:hAnsi="Arial" w:cs="Arial"/>
                <w:color w:val="000000" w:themeColor="text1"/>
                <w:sz w:val="18"/>
                <w:szCs w:val="18"/>
              </w:rPr>
              <w:t>możliwość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14:paraId="4D361641" w14:textId="77777777" w:rsidR="00566621" w:rsidRDefault="00566621" w:rsidP="00566621">
            <w:pPr>
              <w:pStyle w:val="Bezodstpw"/>
              <w:numPr>
                <w:ilvl w:val="0"/>
                <w:numId w:val="24"/>
              </w:numPr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B4BC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zmiana barwy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opony</w:t>
            </w:r>
          </w:p>
          <w:p w14:paraId="2F00977A" w14:textId="77777777" w:rsidR="00566621" w:rsidRPr="009E1A00" w:rsidRDefault="00566621" w:rsidP="00566621">
            <w:pPr>
              <w:pStyle w:val="Bezodstpw"/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1210D">
              <w:rPr>
                <w:rFonts w:ascii="Arial" w:hAnsi="Arial" w:cs="Arial"/>
                <w:color w:val="000000" w:themeColor="text1"/>
                <w:sz w:val="18"/>
                <w:szCs w:val="18"/>
              </w:rPr>
              <w:t>W sprawach dotyczących szczegółowych danych technicznych prosimy o kontakt z naszym Doradcą Technicznym:</w:t>
            </w:r>
            <w:r w:rsidRPr="003A1F65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2" w:history="1">
              <w:r w:rsidRPr="003A1F65">
                <w:rPr>
                  <w:rStyle w:val="Hipercze"/>
                  <w:rFonts w:ascii="Arial" w:hAnsi="Arial" w:cs="Arial"/>
                  <w:sz w:val="18"/>
                  <w:szCs w:val="18"/>
                </w:rPr>
                <w:t>doradztwotechniczne@rogum.com.pl</w:t>
              </w:r>
            </w:hyperlink>
          </w:p>
        </w:tc>
      </w:tr>
      <w:tr w:rsidR="00566621" w:rsidRPr="0051210D" w14:paraId="4CC424BE" w14:textId="77777777" w:rsidTr="00881CE7">
        <w:trPr>
          <w:trHeight w:val="31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299B401" w14:textId="77777777" w:rsidR="00566621" w:rsidRPr="009E1A00" w:rsidRDefault="00566621" w:rsidP="00566621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9E1A00">
              <w:rPr>
                <w:rFonts w:ascii="Arial" w:hAnsi="Arial" w:cs="Arial"/>
                <w:b/>
                <w:color w:val="FFFFFF" w:themeColor="background1"/>
                <w:szCs w:val="18"/>
              </w:rPr>
              <w:t>NUMER KARTY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B3C58" w14:textId="77777777" w:rsidR="00566621" w:rsidRPr="0051210D" w:rsidRDefault="00566621" w:rsidP="00566621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3766B55D" w14:textId="77777777" w:rsidR="00566621" w:rsidRPr="003A1F65" w:rsidRDefault="00566621" w:rsidP="00566621">
            <w:pPr>
              <w:pStyle w:val="Bezodstpw"/>
              <w:spacing w:before="40" w:after="40"/>
              <w:jc w:val="both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DATA </w:t>
            </w:r>
            <w:r w:rsidRPr="003A1F65">
              <w:rPr>
                <w:rFonts w:ascii="Arial" w:hAnsi="Arial" w:cs="Arial"/>
                <w:b/>
                <w:color w:val="FFFFFF" w:themeColor="background1"/>
              </w:rPr>
              <w:t xml:space="preserve"> WYDANIA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88FDE" w14:textId="77777777" w:rsidR="00566621" w:rsidRPr="0051210D" w:rsidRDefault="00C77F99" w:rsidP="00566621">
            <w:pPr>
              <w:pStyle w:val="Bezodstpw"/>
              <w:spacing w:before="40" w:after="40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</w:rPr>
              <w:t>06-03-2020</w:t>
            </w:r>
          </w:p>
        </w:tc>
      </w:tr>
    </w:tbl>
    <w:p w14:paraId="1BC278D9" w14:textId="77777777" w:rsidR="00C06F7E" w:rsidRDefault="00C55989" w:rsidP="00042DDC">
      <w:pPr>
        <w:pStyle w:val="Adresodbiorcy"/>
      </w:pPr>
      <w:r>
        <w:rPr>
          <w:noProof/>
          <w:lang w:eastAsia="pl-PL"/>
        </w:rPr>
        <w:drawing>
          <wp:anchor distT="0" distB="0" distL="114300" distR="114300" simplePos="0" relativeHeight="251692032" behindDoc="0" locked="0" layoutInCell="1" allowOverlap="1" wp14:anchorId="577DAED4" wp14:editId="0BA8D1DC">
            <wp:simplePos x="0" y="0"/>
            <wp:positionH relativeFrom="column">
              <wp:posOffset>4568190</wp:posOffset>
            </wp:positionH>
            <wp:positionV relativeFrom="paragraph">
              <wp:posOffset>-694055</wp:posOffset>
            </wp:positionV>
            <wp:extent cx="1952625" cy="828675"/>
            <wp:effectExtent l="19050" t="0" r="9525" b="0"/>
            <wp:wrapNone/>
            <wp:docPr id="11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EA2DEEC" w14:textId="77777777" w:rsidR="00E458D3" w:rsidRPr="00B45808" w:rsidRDefault="005B391A" w:rsidP="00566621">
      <w:pPr>
        <w:pStyle w:val="Adresodbiorcy"/>
      </w:pPr>
      <w:r>
        <w:rPr>
          <w:noProof/>
          <w:lang w:eastAsia="pl-PL"/>
        </w:rPr>
        <w:pict w14:anchorId="6687AC67">
          <v:rect id="_x0000_s1038" style="position:absolute;margin-left:547.5pt;margin-top:1.35pt;width:31.5pt;height:841.65pt;z-index:251693056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7zQ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" o:allowincell="f" filled="f" stroked="f" strokecolor="black [3213]">
            <v:textbox style="layout-flow:vertical" inset="3.6pt,54pt,3.6pt,54pt">
              <w:txbxContent>
                <w:p w14:paraId="2C9ADB24" w14:textId="77777777" w:rsidR="00106200" w:rsidRPr="003B2256" w:rsidRDefault="00106200" w:rsidP="00106200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  <w:lang w:eastAsia="pl-PL"/>
        </w:rPr>
        <w:pict w14:anchorId="7DEDD031">
          <v:group id="Group 193" o:spid="_x0000_s1031" style="position:absolute;margin-left:533.65pt;margin-top:-14.75pt;width:58.9pt;height:857.75pt;z-index:-251626496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">
            <v:rect id="Rectangle 194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GAcQA&#10;AADaAAAADwAAAGRycy9kb3ducmV2LnhtbESP0WrCQBRE3wv+w3KFvjUbxUqJWUVKhTy0pVo/4Jq9&#10;JsHs3bC7JtGv7xYKfRxm5gyTb0bTip6cbywrmCUpCOLS6oYrBcfv3dMLCB+QNbaWScGNPGzWk4cc&#10;M20H3lN/CJWIEPYZKqhD6DIpfVmTQZ/Yjjh6Z+sMhihdJbXDIcJNK+dpupQGG44LNXb0WlN5OVyN&#10;grdd+V60X8/HcBrcdXu/2I/hc6HU43TcrkAEGsN/+K9daAVL+L0Sb4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RBgHEAAAA2gAAAA8AAAAAAAAAAAAAAAAAmAIAAGRycy9k&#10;b3ducmV2LnhtbFBLBQYAAAAABAAEAPUAAACJAwAAAAA=&#10;" fillcolor="#95b3d7 [1940]" stroked="f" strokecolor="#bfb675">
              <v:fill color2="#4f81bd [3204]" rotate="t" angle="90" focus="100%" type="gradient"/>
            </v:rect>
            <v:shape id="AutoShape 195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lKxsQAAADaAAAADwAAAGRycy9kb3ducmV2LnhtbESPT2vCQBTE70K/w/IEb2ajgm3TrNII&#10;gieLtlS8PbKvSdrs25Dd/PHbd4VCj8PM/IZJt6OpRU+tqywrWEQxCOLc6ooLBR/v+/kTCOeRNdaW&#10;ScGNHGw3D5MUE20HPlF/9oUIEHYJKii9bxIpXV6SQRfZhjh4X7Y16INsC6lbHALc1HIZx2tpsOKw&#10;UGJDu5Lyn3NnFGTZc7yz32a4ms7vP9+y1fFyZKVm0/H1BYSn0f+H/9oHreAR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KUrGxAAAANoAAAAPAAAAAAAAAAAA&#10;AAAAAKECAABkcnMvZG93bnJldi54bWxQSwUGAAAAAAQABAD5AAAAkgMAAAAA&#10;" strokecolor="#b8cce4 [1300]" strokeweight="1pt"/>
            <v:shape id="AutoShape 196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qx3hMAAAADaAAAADwAAAGRycy9kb3ducmV2LnhtbERPz2vCMBS+C/sfwhN209QNZFRTEWFs&#10;hzGwE8Hbo3ltis1LlsTa/ffLYbDjx/d7u5vsIEYKsXesYLUsQBA3TvfcKTh9vS5eQMSErHFwTAp+&#10;KMKuephtsdTuzkca69SJHMKxRAUmJV9KGRtDFuPSeeLMtS5YTBmGTuqA9xxuB/lUFGtpsefcYNDT&#10;wVBzrW9WwUew0bzV/Hw7+/Hzu/CXuj1flHqcT/sNiERT+hf/ud+1grw1X8k3QFa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qsd4TAAAAA2gAAAA8AAAAAAAAAAAAAAAAA&#10;oQIAAGRycy9kb3ducmV2LnhtbFBLBQYAAAAABAAEAPkAAACOAwAAAAA=&#10;" strokecolor="#4f81bd [3204]" strokeweight="2.25pt"/>
            <v:shape id="AutoShape 197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D2ucQAAADaAAAADwAAAGRycy9kb3ducmV2LnhtbESP0WrCQBRE3wv9h+UWfKsblZY2dRUV&#10;BLGUWOsHXLO32Wj2bsyuMf69KxT6OMzMGWY87WwlWmp86VjBoJ+AIM6dLrlQsPtZPr+B8AFZY+WY&#10;FFzJw3Ty+DDGVLsLf1O7DYWIEPYpKjAh1KmUPjdk0fddTRy9X9dYDFE2hdQNXiLcVnKYJK/SYslx&#10;wWBNC0P5cXu2CuabmTfr/UuWfNrDqZyHrP0aZUr1nrrZB4hAXfgP/7VXWsE73K/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sPa5xAAAANoAAAAPAAAAAAAAAAAA&#10;AAAAAKECAABkcnMvZG93bnJldi54bWxQSwUGAAAAAAQABAD5AAAAkgMAAAAA&#10;" strokecolor="#b8cce4 [1300]" strokeweight="4.5pt"/>
            <w10:wrap anchorx="page" anchory="page"/>
          </v:group>
        </w:pict>
      </w:r>
    </w:p>
    <w:tbl>
      <w:tblPr>
        <w:tblW w:w="657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03"/>
        <w:gridCol w:w="2541"/>
        <w:gridCol w:w="1515"/>
        <w:gridCol w:w="1417"/>
      </w:tblGrid>
      <w:tr w:rsidR="00572FBC" w:rsidRPr="00E458D3" w14:paraId="7D081694" w14:textId="77777777" w:rsidTr="00A113B1">
        <w:trPr>
          <w:trHeight w:val="356"/>
          <w:jc w:val="center"/>
        </w:trPr>
        <w:tc>
          <w:tcPr>
            <w:tcW w:w="6576" w:type="dxa"/>
            <w:gridSpan w:val="4"/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4EBF28" w14:textId="77777777" w:rsidR="00572FBC" w:rsidRPr="00E458D3" w:rsidRDefault="00572FBC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6"/>
                <w:lang w:val="de-DE"/>
              </w:rPr>
            </w:pPr>
            <w:r w:rsidRPr="00E458D3">
              <w:rPr>
                <w:rFonts w:ascii="Arial" w:eastAsia="Times New Roman" w:hAnsi="Arial" w:cs="Arial"/>
                <w:b/>
                <w:color w:val="auto"/>
                <w:lang w:val="de-DE"/>
              </w:rPr>
              <w:t>BUDOWA KABLI</w:t>
            </w:r>
          </w:p>
        </w:tc>
      </w:tr>
      <w:tr w:rsidR="00E458D3" w:rsidRPr="00E458D3" w14:paraId="4A50AD18" w14:textId="77777777" w:rsidTr="00881CE7">
        <w:trPr>
          <w:trHeight w:val="356"/>
          <w:jc w:val="center"/>
        </w:trPr>
        <w:tc>
          <w:tcPr>
            <w:tcW w:w="1103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71CAF" w14:textId="77777777" w:rsidR="00E458D3" w:rsidRPr="00572FBC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572FBC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 xml:space="preserve">Całkowita ilość żył </w:t>
            </w:r>
          </w:p>
        </w:tc>
        <w:tc>
          <w:tcPr>
            <w:tcW w:w="2541" w:type="dxa"/>
            <w:tcBorders>
              <w:bottom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F43539" w14:textId="77777777" w:rsidR="00E458D3" w:rsidRPr="00572FBC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</w:pPr>
            <w:r w:rsidRPr="00572FBC">
              <w:rPr>
                <w:rFonts w:ascii="Arial" w:eastAsia="Times New Roman" w:hAnsi="Arial" w:cs="Arial"/>
                <w:b/>
                <w:color w:val="002060"/>
                <w:sz w:val="16"/>
                <w:szCs w:val="16"/>
                <w:lang w:val="de-DE"/>
              </w:rPr>
              <w:t>Ilość i przekroje żył</w:t>
            </w:r>
          </w:p>
        </w:tc>
        <w:tc>
          <w:tcPr>
            <w:tcW w:w="1515" w:type="dxa"/>
            <w:vMerge w:val="restart"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AA8C5" w14:textId="77777777" w:rsidR="00E458D3" w:rsidRPr="00572FBC" w:rsidRDefault="00E458D3" w:rsidP="00777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572FBC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Maksymalna średnica zewn. </w:t>
            </w:r>
            <w:r w:rsidR="00777B6A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przewodu</w:t>
            </w:r>
          </w:p>
        </w:tc>
        <w:tc>
          <w:tcPr>
            <w:tcW w:w="1417" w:type="dxa"/>
            <w:vMerge w:val="restart"/>
            <w:shd w:val="clear" w:color="auto" w:fill="B6DDE8" w:themeFill="accent5" w:themeFillTint="66"/>
            <w:vAlign w:val="center"/>
          </w:tcPr>
          <w:p w14:paraId="3F1957F8" w14:textId="77777777" w:rsidR="00E458D3" w:rsidRPr="00572FBC" w:rsidRDefault="00E458D3" w:rsidP="00777B6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572FBC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Orientacyjna masa </w:t>
            </w:r>
            <w:r w:rsidR="00777B6A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 xml:space="preserve">przewodu </w:t>
            </w:r>
          </w:p>
        </w:tc>
      </w:tr>
      <w:tr w:rsidR="00E458D3" w:rsidRPr="00E458D3" w14:paraId="07A80196" w14:textId="77777777" w:rsidTr="00881CE7">
        <w:trPr>
          <w:trHeight w:val="356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40D500E" w14:textId="77777777" w:rsidR="00E458D3" w:rsidRPr="00E458D3" w:rsidRDefault="00E458D3" w:rsidP="00E458D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C4F6DC" w14:textId="77777777" w:rsidR="00E458D3" w:rsidRPr="00572FBC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572FBC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ż.rob.</w:t>
            </w:r>
            <w:r w:rsidR="00E458D3" w:rsidRPr="00572FBC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+ż.ochr.+ż.pomocn.</w:t>
            </w:r>
          </w:p>
        </w:tc>
        <w:tc>
          <w:tcPr>
            <w:tcW w:w="1515" w:type="dxa"/>
            <w:vMerge/>
            <w:tcBorders>
              <w:lef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3F4497" w14:textId="77777777" w:rsidR="00E458D3" w:rsidRPr="00E458D3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B6DDE8" w:themeFill="accent5" w:themeFillTint="66"/>
            <w:vAlign w:val="center"/>
          </w:tcPr>
          <w:p w14:paraId="5E37398F" w14:textId="77777777" w:rsidR="00E458D3" w:rsidRPr="00E458D3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</w:p>
        </w:tc>
      </w:tr>
      <w:tr w:rsidR="00E458D3" w:rsidRPr="00E458D3" w14:paraId="06620E07" w14:textId="77777777" w:rsidTr="00881CE7">
        <w:trPr>
          <w:trHeight w:val="239"/>
          <w:jc w:val="center"/>
        </w:trPr>
        <w:tc>
          <w:tcPr>
            <w:tcW w:w="1103" w:type="dxa"/>
            <w:tcBorders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519AC7" w14:textId="77777777" w:rsidR="00E458D3" w:rsidRPr="00E458D3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458D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</w:t>
            </w:r>
          </w:p>
        </w:tc>
        <w:tc>
          <w:tcPr>
            <w:tcW w:w="254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BA279" w14:textId="77777777" w:rsidR="00E458D3" w:rsidRPr="00E458D3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458D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n x mm</w:t>
            </w:r>
            <w:r w:rsidRPr="00E458D3">
              <w:rPr>
                <w:rFonts w:ascii="Arial" w:eastAsia="Times New Roman" w:hAnsi="Arial" w:cs="Arial"/>
                <w:b/>
                <w:color w:val="auto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515" w:type="dxa"/>
            <w:tcBorders>
              <w:left w:val="single" w:sz="12" w:space="0" w:color="auto"/>
            </w:tcBorders>
            <w:shd w:val="clear" w:color="auto" w:fill="00206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850885" w14:textId="77777777" w:rsidR="00E458D3" w:rsidRPr="00E458D3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458D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mm</w:t>
            </w:r>
          </w:p>
        </w:tc>
        <w:tc>
          <w:tcPr>
            <w:tcW w:w="1417" w:type="dxa"/>
            <w:shd w:val="clear" w:color="auto" w:fill="002060"/>
            <w:vAlign w:val="center"/>
          </w:tcPr>
          <w:p w14:paraId="0DA4CD3B" w14:textId="77777777" w:rsidR="00E458D3" w:rsidRPr="00E458D3" w:rsidRDefault="00E458D3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</w:pPr>
            <w:r w:rsidRPr="00E458D3">
              <w:rPr>
                <w:rFonts w:ascii="Arial" w:eastAsia="Times New Roman" w:hAnsi="Arial" w:cs="Arial"/>
                <w:b/>
                <w:color w:val="auto"/>
                <w:sz w:val="16"/>
                <w:szCs w:val="16"/>
              </w:rPr>
              <w:t>kg/km</w:t>
            </w:r>
          </w:p>
        </w:tc>
      </w:tr>
      <w:tr w:rsidR="00F54725" w:rsidRPr="00E458D3" w14:paraId="4043F83B" w14:textId="77777777" w:rsidTr="00881CE7">
        <w:trPr>
          <w:trHeight w:val="244"/>
          <w:jc w:val="center"/>
        </w:trPr>
        <w:tc>
          <w:tcPr>
            <w:tcW w:w="110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C0E1DB" w14:textId="77777777" w:rsidR="00F54725" w:rsidRPr="00E458D3" w:rsidRDefault="00333F19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254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4A57B0E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3x2,5+2,5</w:t>
            </w:r>
          </w:p>
        </w:tc>
        <w:tc>
          <w:tcPr>
            <w:tcW w:w="1515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6EA286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E458D3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19,6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14:paraId="0E5DD1BD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310</w:t>
            </w:r>
          </w:p>
        </w:tc>
      </w:tr>
      <w:tr w:rsidR="00F54725" w:rsidRPr="00E458D3" w14:paraId="22C5860C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96CE99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806AEB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3x4+4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92A113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E458D3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F3A185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420</w:t>
            </w:r>
          </w:p>
        </w:tc>
      </w:tr>
      <w:tr w:rsidR="00F54725" w:rsidRPr="00E458D3" w14:paraId="10F9905A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B44152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3A9ACA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3x6+6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51137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E458D3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C64C581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590</w:t>
            </w:r>
          </w:p>
        </w:tc>
      </w:tr>
      <w:tr w:rsidR="00F54725" w:rsidRPr="00E458D3" w14:paraId="413D71C6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237FC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EA8A4D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3x10+10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C899F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E458D3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30,5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BC78B72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860</w:t>
            </w:r>
          </w:p>
        </w:tc>
      </w:tr>
      <w:tr w:rsidR="00F54725" w:rsidRPr="00E458D3" w14:paraId="1C270BC9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429F34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E28BC5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3x16+1</w:t>
            </w: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18E467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2FF031B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1200</w:t>
            </w:r>
          </w:p>
        </w:tc>
      </w:tr>
      <w:tr w:rsidR="00F54725" w:rsidRPr="00E458D3" w14:paraId="0E884D9B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FBE3DB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61071F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3x16+16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5B23C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 w:rsidRPr="00E458D3"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3</w:t>
            </w: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E794CE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1250</w:t>
            </w:r>
          </w:p>
        </w:tc>
      </w:tr>
      <w:tr w:rsidR="00F54725" w:rsidRPr="00E458D3" w14:paraId="4AB752BF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15E763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5A7DA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3x25+16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9374D1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6F54726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1750</w:t>
            </w:r>
          </w:p>
        </w:tc>
      </w:tr>
      <w:tr w:rsidR="00F54725" w:rsidRPr="00E458D3" w14:paraId="2F5F2A85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E5056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28CE31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3x25+25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F18A5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44,5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558F17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1850</w:t>
            </w:r>
          </w:p>
        </w:tc>
      </w:tr>
      <w:tr w:rsidR="00F54725" w:rsidRPr="00E458D3" w14:paraId="35905266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EEED8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B639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3x35+16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C90C0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DE000ED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2160</w:t>
            </w:r>
          </w:p>
        </w:tc>
      </w:tr>
      <w:tr w:rsidR="00F54725" w:rsidRPr="00E458D3" w14:paraId="22E1567E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5E5C6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3CCB26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3x35+25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4A5223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A3DE0AF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2250</w:t>
            </w:r>
          </w:p>
        </w:tc>
      </w:tr>
      <w:tr w:rsidR="00F54725" w:rsidRPr="00E458D3" w14:paraId="6AB0C440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BFED1A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F7C34F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3x35+35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0C5E67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38E71CD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2350</w:t>
            </w:r>
          </w:p>
        </w:tc>
      </w:tr>
      <w:tr w:rsidR="00F54725" w:rsidRPr="00E458D3" w14:paraId="5D2D0AF1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65B1FB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99EC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3x50+25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FD4C20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05E4FED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3000</w:t>
            </w:r>
          </w:p>
        </w:tc>
      </w:tr>
      <w:tr w:rsidR="00F54725" w:rsidRPr="00E458D3" w14:paraId="0BAFFAAE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09A335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C6F20F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3x50+50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410012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57AC651D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3250</w:t>
            </w:r>
          </w:p>
        </w:tc>
      </w:tr>
      <w:tr w:rsidR="00F54725" w:rsidRPr="00E458D3" w14:paraId="39A73CC9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0A353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F6973E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3x70+25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151B89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8CE33D5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3650</w:t>
            </w:r>
          </w:p>
        </w:tc>
      </w:tr>
      <w:tr w:rsidR="00F54725" w:rsidRPr="00E458D3" w14:paraId="5CFCCE32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3ACA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93875D" w14:textId="77777777" w:rsidR="00F54725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3x70+70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BCEEEC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0F26C268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4100</w:t>
            </w:r>
          </w:p>
        </w:tc>
      </w:tr>
      <w:tr w:rsidR="00F54725" w:rsidRPr="00E458D3" w14:paraId="55EF5972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7F39C4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D7F9BB" w14:textId="77777777" w:rsidR="00F54725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3x95+95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94597F" w14:textId="77777777" w:rsidR="00F54725" w:rsidRPr="00881CE7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3E3A1974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5300</w:t>
            </w:r>
          </w:p>
        </w:tc>
      </w:tr>
      <w:tr w:rsidR="00F54725" w:rsidRPr="00E458D3" w14:paraId="6622A9BF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47503E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DE2E97" w14:textId="77777777" w:rsidR="00F54725" w:rsidRDefault="00F54725" w:rsidP="001C7D6A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3x120+120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AE4F6A" w14:textId="77777777" w:rsidR="00F54725" w:rsidRPr="00881CE7" w:rsidRDefault="00F54725" w:rsidP="001C7D6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68,5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4297964" w14:textId="77777777" w:rsidR="00F54725" w:rsidRPr="00E458D3" w:rsidRDefault="00F54725" w:rsidP="001C7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6300</w:t>
            </w:r>
          </w:p>
        </w:tc>
      </w:tr>
      <w:tr w:rsidR="00F54725" w:rsidRPr="00E458D3" w14:paraId="58D70F8A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D6FBF9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8D5567" w14:textId="77777777" w:rsidR="00F54725" w:rsidRDefault="00F54725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3x185+185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121102" w14:textId="77777777" w:rsidR="00F54725" w:rsidRPr="00881CE7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923433A" w14:textId="77777777" w:rsidR="00F54725" w:rsidRPr="00E458D3" w:rsidRDefault="00F54725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eastAsia="pl-PL"/>
              </w:rPr>
              <w:t>9400</w:t>
            </w:r>
          </w:p>
        </w:tc>
      </w:tr>
      <w:tr w:rsidR="00BB4B36" w:rsidRPr="00E458D3" w14:paraId="5AD55FBC" w14:textId="77777777" w:rsidTr="00881CE7">
        <w:trPr>
          <w:trHeight w:val="244"/>
          <w:jc w:val="center"/>
        </w:trPr>
        <w:tc>
          <w:tcPr>
            <w:tcW w:w="1103" w:type="dxa"/>
            <w:vMerge w:val="restart"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7C0A8E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  <w:t>5</w:t>
            </w:r>
          </w:p>
        </w:tc>
        <w:tc>
          <w:tcPr>
            <w:tcW w:w="25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ADD93B" w14:textId="77777777" w:rsidR="00BB4B36" w:rsidRPr="00E458D3" w:rsidRDefault="00BB4B36" w:rsidP="004344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3x2,5+2,5+2,5</w:t>
            </w:r>
          </w:p>
        </w:tc>
        <w:tc>
          <w:tcPr>
            <w:tcW w:w="15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7378A2" w14:textId="77777777" w:rsidR="00BB4B36" w:rsidRPr="00881CE7" w:rsidRDefault="00F54725" w:rsidP="00A11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19,9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6AE7D4A3" w14:textId="77777777" w:rsidR="00BB4B36" w:rsidRPr="00E458D3" w:rsidRDefault="009B573A" w:rsidP="0043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  <w:t>350</w:t>
            </w:r>
          </w:p>
        </w:tc>
      </w:tr>
      <w:tr w:rsidR="00BB4B36" w:rsidRPr="00E458D3" w14:paraId="3E55B283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C68624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6"/>
                <w:szCs w:val="16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14DA8F" w14:textId="77777777" w:rsidR="00BB4B36" w:rsidRPr="00E458D3" w:rsidRDefault="00BB4B36" w:rsidP="004344C2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eastAsia="Calibri" w:hAnsi="Arial" w:cs="Arial"/>
                <w:color w:val="auto"/>
                <w:sz w:val="16"/>
                <w:szCs w:val="16"/>
              </w:rPr>
              <w:t>3x4+4+4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1184BA" w14:textId="77777777" w:rsidR="00BB4B36" w:rsidRPr="00881CE7" w:rsidRDefault="00F54725" w:rsidP="00A11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22,3</w:t>
            </w:r>
            <w:r w:rsidR="004F6FEC"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7B1DB92B" w14:textId="77777777" w:rsidR="00BB4B36" w:rsidRPr="00E458D3" w:rsidRDefault="009B573A" w:rsidP="004344C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  <w:t>500</w:t>
            </w:r>
          </w:p>
        </w:tc>
      </w:tr>
      <w:tr w:rsidR="00BB4B36" w:rsidRPr="00E458D3" w14:paraId="7112CAE6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AE2A39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96B65B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3x6+6+6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DE9F65" w14:textId="77777777" w:rsidR="00BB4B36" w:rsidRPr="00881CE7" w:rsidRDefault="00F54725" w:rsidP="00A113B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26,4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1395B378" w14:textId="77777777" w:rsidR="00BB4B36" w:rsidRPr="00E458D3" w:rsidRDefault="009B573A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  <w:t>675</w:t>
            </w:r>
          </w:p>
        </w:tc>
      </w:tr>
      <w:tr w:rsidR="00BB4B36" w:rsidRPr="00E458D3" w14:paraId="28F2CD8D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EBE41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D5C89C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3x10+10+6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7DF266" w14:textId="77777777" w:rsidR="00BB4B36" w:rsidRPr="00881CE7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25C8F1D9" w14:textId="77777777" w:rsidR="00BB4B36" w:rsidRPr="00E458D3" w:rsidRDefault="009B573A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  <w:t>1000</w:t>
            </w:r>
          </w:p>
        </w:tc>
      </w:tr>
      <w:tr w:rsidR="00BB4B36" w:rsidRPr="00E458D3" w14:paraId="55A562D9" w14:textId="77777777" w:rsidTr="00881CE7">
        <w:trPr>
          <w:trHeight w:val="244"/>
          <w:jc w:val="center"/>
        </w:trPr>
        <w:tc>
          <w:tcPr>
            <w:tcW w:w="1103" w:type="dxa"/>
            <w:vMerge/>
            <w:tcBorders>
              <w:right w:val="single" w:sz="12" w:space="0" w:color="auto"/>
            </w:tcBorders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C46B26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4F4ADF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3x16+10+6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F84473" w14:textId="77777777" w:rsidR="00BB4B36" w:rsidRPr="00881CE7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881CE7">
              <w:rPr>
                <w:rFonts w:ascii="Arial" w:eastAsia="Times New Roman" w:hAnsi="Arial" w:cs="Arial"/>
                <w:bCs/>
                <w:color w:val="000000" w:themeColor="text1"/>
                <w:sz w:val="16"/>
                <w:szCs w:val="16"/>
                <w:lang w:eastAsia="pl-PL"/>
              </w:rPr>
              <w:t>40,2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14:paraId="4E66B7C8" w14:textId="77777777" w:rsidR="00BB4B36" w:rsidRPr="00E458D3" w:rsidRDefault="009B573A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  <w:t>1350</w:t>
            </w:r>
          </w:p>
        </w:tc>
      </w:tr>
      <w:tr w:rsidR="00BB4B36" w:rsidRPr="00E458D3" w14:paraId="117873EB" w14:textId="77777777" w:rsidTr="00881CE7">
        <w:trPr>
          <w:trHeight w:val="244"/>
          <w:jc w:val="center"/>
        </w:trPr>
        <w:tc>
          <w:tcPr>
            <w:tcW w:w="1103" w:type="dxa"/>
            <w:vMerge/>
            <w:shd w:val="clear" w:color="auto" w:fill="B6DDE8" w:themeFill="accent5" w:themeFillTint="66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CE0DF3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FA0B6E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Calibri" w:hAnsi="Arial" w:cs="Arial"/>
                <w:color w:val="auto"/>
                <w:sz w:val="16"/>
                <w:szCs w:val="16"/>
              </w:rPr>
            </w:pPr>
            <w:r>
              <w:rPr>
                <w:rFonts w:ascii="Arial" w:eastAsia="Calibri" w:hAnsi="Arial" w:cs="Arial"/>
                <w:color w:val="auto"/>
                <w:sz w:val="16"/>
                <w:szCs w:val="16"/>
              </w:rPr>
              <w:t>3x25+16+10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DAEEF3" w:themeFill="accent5" w:themeFillTint="33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9540DF" w14:textId="77777777" w:rsidR="00BB4B36" w:rsidRPr="00E458D3" w:rsidRDefault="00BB4B36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auto"/>
                <w:sz w:val="16"/>
                <w:szCs w:val="16"/>
                <w:lang w:eastAsia="pl-PL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6E6708C" w14:textId="77777777" w:rsidR="00BB4B36" w:rsidRPr="00E458D3" w:rsidRDefault="009B573A" w:rsidP="00E4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color w:val="auto"/>
                <w:sz w:val="16"/>
                <w:szCs w:val="16"/>
                <w:lang w:val="en-US" w:eastAsia="pl-PL"/>
              </w:rPr>
              <w:t>2000</w:t>
            </w:r>
          </w:p>
        </w:tc>
      </w:tr>
    </w:tbl>
    <w:p w14:paraId="5503B5AB" w14:textId="77777777" w:rsidR="00320721" w:rsidRDefault="00320721" w:rsidP="003B2256"/>
    <w:p w14:paraId="0A5D3CE9" w14:textId="77777777" w:rsidR="00C55989" w:rsidRDefault="00C55989" w:rsidP="003B2256"/>
    <w:p w14:paraId="35F67DAD" w14:textId="77777777" w:rsidR="00C55989" w:rsidRDefault="00C55989" w:rsidP="003B2256"/>
    <w:p w14:paraId="4C40372E" w14:textId="77777777" w:rsidR="00881CE7" w:rsidRDefault="00881CE7" w:rsidP="003B2256"/>
    <w:p w14:paraId="5691B7AD" w14:textId="77777777" w:rsidR="00881CE7" w:rsidRDefault="00881CE7" w:rsidP="003B2256"/>
    <w:p w14:paraId="2F404B21" w14:textId="77777777" w:rsidR="00BB4B36" w:rsidRPr="00B45808" w:rsidRDefault="005B391A" w:rsidP="003B2256">
      <w:r>
        <w:rPr>
          <w:noProof/>
          <w:lang w:eastAsia="pl-PL"/>
        </w:rPr>
        <w:pict w14:anchorId="2758F3C5">
          <v:rect id="_x0000_s1045" style="position:absolute;margin-left:549pt;margin-top:.4pt;width:31.5pt;height:841.65pt;z-index:251695104;visibility:visible;mso-height-percent:1000;mso-position-horizontal-relative:page;mso-position-vertical-relative:page;mso-height-percent:10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" o:allowincell="f" filled="f" stroked="f" strokecolor="black [3213]">
            <v:textbox style="layout-flow:vertical;mso-next-textbox:#_x0000_s1045" inset="3.6pt,54pt,3.6pt,54pt">
              <w:txbxContent>
                <w:p w14:paraId="638EAA73" w14:textId="77777777" w:rsidR="00566621" w:rsidRPr="003B2256" w:rsidRDefault="00566621" w:rsidP="00566621">
                  <w:pPr>
                    <w:pStyle w:val="Adresnadawcy0"/>
                    <w:jc w:val="center"/>
                    <w:rPr>
                      <w:rFonts w:asciiTheme="majorHAnsi" w:eastAsiaTheme="majorEastAsia" w:hAnsiTheme="majorHAnsi" w:cstheme="majorBidi"/>
                      <w:b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rFonts w:asciiTheme="majorHAnsi" w:eastAsiaTheme="majorEastAsia" w:hAnsiTheme="majorHAnsi" w:cstheme="majorBidi"/>
          <w:b/>
          <w:caps/>
          <w:noProof/>
          <w:sz w:val="44"/>
          <w:szCs w:val="44"/>
          <w:lang w:eastAsia="pl-PL"/>
        </w:rPr>
        <w:pict w14:anchorId="1A8C8BBC">
          <v:group id="_x0000_s1040" style="position:absolute;margin-left:532pt;margin-top:-.8pt;width:58.9pt;height:847.4pt;z-index:251694080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">
            <v:rect id="Rectangle 147" o:spid="_x0000_s1041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2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149" o:spid="_x0000_s104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150" o:spid="_x0000_s1044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type="square" anchorx="page" anchory="page"/>
          </v:group>
        </w:pict>
      </w:r>
    </w:p>
    <w:tbl>
      <w:tblPr>
        <w:tblStyle w:val="Tabela-Siatka"/>
        <w:tblpPr w:leftFromText="141" w:rightFromText="141" w:vertAnchor="text" w:horzAnchor="margin" w:tblpXSpec="center" w:tblpY="588"/>
        <w:tblW w:w="53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9"/>
        <w:gridCol w:w="1958"/>
        <w:gridCol w:w="1676"/>
      </w:tblGrid>
      <w:tr w:rsidR="00235A96" w14:paraId="18BF2E4A" w14:textId="77777777" w:rsidTr="00881CE7">
        <w:trPr>
          <w:trHeight w:val="423"/>
        </w:trPr>
        <w:tc>
          <w:tcPr>
            <w:tcW w:w="5353" w:type="dxa"/>
            <w:gridSpan w:val="3"/>
            <w:shd w:val="clear" w:color="auto" w:fill="002060"/>
            <w:vAlign w:val="center"/>
          </w:tcPr>
          <w:p w14:paraId="508EFE50" w14:textId="77777777" w:rsidR="00235A96" w:rsidRPr="00042DDC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C21F67">
              <w:rPr>
                <w:rFonts w:ascii="Arial" w:hAnsi="Arial" w:cs="Arial"/>
                <w:b/>
                <w:color w:val="FFFFFF" w:themeColor="background1"/>
                <w:szCs w:val="18"/>
              </w:rPr>
              <w:t>PARAMETRY</w:t>
            </w:r>
          </w:p>
        </w:tc>
      </w:tr>
      <w:tr w:rsidR="00235A96" w14:paraId="7321E5C3" w14:textId="77777777" w:rsidTr="00881CE7">
        <w:trPr>
          <w:trHeight w:val="684"/>
        </w:trPr>
        <w:tc>
          <w:tcPr>
            <w:tcW w:w="1719" w:type="dxa"/>
            <w:shd w:val="clear" w:color="auto" w:fill="B6DDE8" w:themeFill="accent5" w:themeFillTint="66"/>
            <w:vAlign w:val="center"/>
          </w:tcPr>
          <w:p w14:paraId="795F7D95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>Przekrój znamionowy żyły roboczej</w:t>
            </w:r>
          </w:p>
        </w:tc>
        <w:tc>
          <w:tcPr>
            <w:tcW w:w="1958" w:type="dxa"/>
            <w:shd w:val="clear" w:color="auto" w:fill="B6DDE8" w:themeFill="accent5" w:themeFillTint="66"/>
            <w:vAlign w:val="center"/>
          </w:tcPr>
          <w:p w14:paraId="5F61BFE1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Największa rezystancja żyły w temp. 20 </w:t>
            </w: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</w:p>
        </w:tc>
        <w:tc>
          <w:tcPr>
            <w:tcW w:w="1676" w:type="dxa"/>
            <w:shd w:val="clear" w:color="auto" w:fill="B6DDE8" w:themeFill="accent5" w:themeFillTint="66"/>
            <w:vAlign w:val="center"/>
          </w:tcPr>
          <w:p w14:paraId="440AF33B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 xml:space="preserve">Obciążalnośc prądowa w temp. otoczenia 25 </w:t>
            </w: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  <w:vertAlign w:val="superscript"/>
              </w:rPr>
              <w:t>o</w:t>
            </w: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>C</w:t>
            </w:r>
          </w:p>
        </w:tc>
      </w:tr>
      <w:tr w:rsidR="00235A96" w14:paraId="0ECDA778" w14:textId="77777777" w:rsidTr="00881CE7">
        <w:trPr>
          <w:trHeight w:val="141"/>
        </w:trPr>
        <w:tc>
          <w:tcPr>
            <w:tcW w:w="1719" w:type="dxa"/>
            <w:shd w:val="clear" w:color="auto" w:fill="002060"/>
            <w:vAlign w:val="center"/>
          </w:tcPr>
          <w:p w14:paraId="7678670B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</w:pPr>
            <w:r w:rsidRPr="00E458D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mm</w:t>
            </w:r>
            <w:r w:rsidRPr="00E458D3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58" w:type="dxa"/>
            <w:shd w:val="clear" w:color="auto" w:fill="002060"/>
            <w:vAlign w:val="center"/>
          </w:tcPr>
          <w:p w14:paraId="0415FEEB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Ω/km</w:t>
            </w:r>
          </w:p>
        </w:tc>
        <w:tc>
          <w:tcPr>
            <w:tcW w:w="1676" w:type="dxa"/>
            <w:shd w:val="clear" w:color="auto" w:fill="002060"/>
            <w:vAlign w:val="center"/>
          </w:tcPr>
          <w:p w14:paraId="5AE142D4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</w:t>
            </w:r>
          </w:p>
        </w:tc>
      </w:tr>
      <w:tr w:rsidR="00F54725" w14:paraId="0C125A74" w14:textId="77777777" w:rsidTr="00881CE7">
        <w:trPr>
          <w:trHeight w:val="244"/>
        </w:trPr>
        <w:tc>
          <w:tcPr>
            <w:tcW w:w="1719" w:type="dxa"/>
            <w:shd w:val="clear" w:color="auto" w:fill="B6DDE8" w:themeFill="accent5" w:themeFillTint="66"/>
            <w:vAlign w:val="center"/>
          </w:tcPr>
          <w:p w14:paraId="029E6204" w14:textId="77777777" w:rsidR="00F54725" w:rsidRPr="00E458D3" w:rsidRDefault="00F54725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02060"/>
                <w:sz w:val="16"/>
                <w:szCs w:val="16"/>
              </w:rPr>
              <w:t>1,5</w:t>
            </w:r>
          </w:p>
        </w:tc>
        <w:tc>
          <w:tcPr>
            <w:tcW w:w="1958" w:type="dxa"/>
            <w:shd w:val="clear" w:color="auto" w:fill="DAEEF3" w:themeFill="accent5" w:themeFillTint="33"/>
            <w:vAlign w:val="center"/>
          </w:tcPr>
          <w:p w14:paraId="1122E881" w14:textId="77777777" w:rsidR="00F54725" w:rsidRPr="00E458D3" w:rsidRDefault="00F54725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F54725">
              <w:rPr>
                <w:rFonts w:ascii="Arial" w:hAnsi="Arial" w:cs="Arial"/>
                <w:color w:val="auto"/>
                <w:sz w:val="16"/>
                <w:szCs w:val="16"/>
              </w:rPr>
              <w:t>13,7</w:t>
            </w:r>
          </w:p>
        </w:tc>
        <w:tc>
          <w:tcPr>
            <w:tcW w:w="1676" w:type="dxa"/>
            <w:shd w:val="clear" w:color="auto" w:fill="DAEEF3" w:themeFill="accent5" w:themeFillTint="33"/>
            <w:vAlign w:val="center"/>
          </w:tcPr>
          <w:p w14:paraId="033E676C" w14:textId="77777777" w:rsidR="00F54725" w:rsidRPr="00E458D3" w:rsidRDefault="00F54725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</w:rPr>
              <w:t>28</w:t>
            </w:r>
          </w:p>
        </w:tc>
      </w:tr>
      <w:tr w:rsidR="00235A96" w14:paraId="11C01A43" w14:textId="77777777" w:rsidTr="00881CE7">
        <w:trPr>
          <w:trHeight w:val="244"/>
        </w:trPr>
        <w:tc>
          <w:tcPr>
            <w:tcW w:w="1719" w:type="dxa"/>
            <w:shd w:val="clear" w:color="auto" w:fill="B6DDE8" w:themeFill="accent5" w:themeFillTint="66"/>
            <w:vAlign w:val="center"/>
          </w:tcPr>
          <w:p w14:paraId="3724BACF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>2,5</w:t>
            </w:r>
          </w:p>
        </w:tc>
        <w:tc>
          <w:tcPr>
            <w:tcW w:w="1958" w:type="dxa"/>
            <w:shd w:val="clear" w:color="auto" w:fill="DAEEF3" w:themeFill="accent5" w:themeFillTint="33"/>
            <w:vAlign w:val="center"/>
          </w:tcPr>
          <w:p w14:paraId="171F572E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hAnsi="Arial" w:cs="Arial"/>
                <w:color w:val="auto"/>
                <w:sz w:val="16"/>
                <w:szCs w:val="16"/>
              </w:rPr>
              <w:t>8,21</w:t>
            </w:r>
          </w:p>
        </w:tc>
        <w:tc>
          <w:tcPr>
            <w:tcW w:w="1676" w:type="dxa"/>
            <w:shd w:val="clear" w:color="auto" w:fill="DAEEF3" w:themeFill="accent5" w:themeFillTint="33"/>
            <w:vAlign w:val="center"/>
          </w:tcPr>
          <w:p w14:paraId="28604EE9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hAnsi="Arial" w:cs="Arial"/>
                <w:color w:val="auto"/>
                <w:sz w:val="16"/>
                <w:szCs w:val="16"/>
              </w:rPr>
              <w:t>31</w:t>
            </w:r>
          </w:p>
        </w:tc>
      </w:tr>
      <w:tr w:rsidR="00235A96" w14:paraId="026F4BE7" w14:textId="77777777" w:rsidTr="00881CE7">
        <w:trPr>
          <w:trHeight w:val="244"/>
        </w:trPr>
        <w:tc>
          <w:tcPr>
            <w:tcW w:w="1719" w:type="dxa"/>
            <w:shd w:val="clear" w:color="auto" w:fill="B6DDE8" w:themeFill="accent5" w:themeFillTint="66"/>
            <w:vAlign w:val="center"/>
          </w:tcPr>
          <w:p w14:paraId="11BC391C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>4</w:t>
            </w:r>
          </w:p>
        </w:tc>
        <w:tc>
          <w:tcPr>
            <w:tcW w:w="1958" w:type="dxa"/>
            <w:shd w:val="clear" w:color="auto" w:fill="DAEEF3" w:themeFill="accent5" w:themeFillTint="33"/>
            <w:vAlign w:val="center"/>
          </w:tcPr>
          <w:p w14:paraId="7CE7A68F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hAnsi="Arial" w:cs="Arial"/>
                <w:color w:val="auto"/>
                <w:sz w:val="16"/>
                <w:szCs w:val="16"/>
              </w:rPr>
              <w:t>5,09</w:t>
            </w:r>
          </w:p>
        </w:tc>
        <w:tc>
          <w:tcPr>
            <w:tcW w:w="1676" w:type="dxa"/>
            <w:shd w:val="clear" w:color="auto" w:fill="DAEEF3" w:themeFill="accent5" w:themeFillTint="33"/>
            <w:vAlign w:val="center"/>
          </w:tcPr>
          <w:p w14:paraId="5DEDAF6A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hAnsi="Arial" w:cs="Arial"/>
                <w:color w:val="auto"/>
                <w:sz w:val="16"/>
                <w:szCs w:val="16"/>
              </w:rPr>
              <w:t>42</w:t>
            </w:r>
          </w:p>
        </w:tc>
      </w:tr>
      <w:tr w:rsidR="00235A96" w14:paraId="284C7CB2" w14:textId="77777777" w:rsidTr="00881CE7">
        <w:trPr>
          <w:trHeight w:val="244"/>
        </w:trPr>
        <w:tc>
          <w:tcPr>
            <w:tcW w:w="1719" w:type="dxa"/>
            <w:shd w:val="clear" w:color="auto" w:fill="B6DDE8" w:themeFill="accent5" w:themeFillTint="66"/>
            <w:vAlign w:val="center"/>
          </w:tcPr>
          <w:p w14:paraId="02BFA0F5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</w:rPr>
            </w:pPr>
            <w:r w:rsidRPr="00E458D3">
              <w:rPr>
                <w:rFonts w:ascii="Arial" w:hAnsi="Arial" w:cs="Arial"/>
                <w:b/>
                <w:color w:val="002060"/>
                <w:sz w:val="16"/>
                <w:szCs w:val="16"/>
              </w:rPr>
              <w:t>6</w:t>
            </w:r>
          </w:p>
        </w:tc>
        <w:tc>
          <w:tcPr>
            <w:tcW w:w="1958" w:type="dxa"/>
            <w:shd w:val="clear" w:color="auto" w:fill="DAEEF3" w:themeFill="accent5" w:themeFillTint="33"/>
            <w:vAlign w:val="center"/>
          </w:tcPr>
          <w:p w14:paraId="0C8E87CA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hAnsi="Arial" w:cs="Arial"/>
                <w:color w:val="auto"/>
                <w:sz w:val="16"/>
                <w:szCs w:val="16"/>
              </w:rPr>
              <w:t>3,39</w:t>
            </w:r>
          </w:p>
        </w:tc>
        <w:tc>
          <w:tcPr>
            <w:tcW w:w="1676" w:type="dxa"/>
            <w:shd w:val="clear" w:color="auto" w:fill="DAEEF3" w:themeFill="accent5" w:themeFillTint="33"/>
            <w:vAlign w:val="center"/>
          </w:tcPr>
          <w:p w14:paraId="52FBFE02" w14:textId="77777777" w:rsidR="00235A96" w:rsidRPr="00E458D3" w:rsidRDefault="00235A96" w:rsidP="00C21F67">
            <w:pPr>
              <w:pStyle w:val="Bezodstpw"/>
              <w:jc w:val="center"/>
              <w:rPr>
                <w:rFonts w:ascii="Arial" w:hAnsi="Arial" w:cs="Arial"/>
                <w:color w:val="auto"/>
                <w:sz w:val="16"/>
                <w:szCs w:val="16"/>
              </w:rPr>
            </w:pPr>
            <w:r w:rsidRPr="00E458D3">
              <w:rPr>
                <w:rFonts w:ascii="Arial" w:hAnsi="Arial" w:cs="Arial"/>
                <w:color w:val="auto"/>
                <w:sz w:val="16"/>
                <w:szCs w:val="16"/>
              </w:rPr>
              <w:t>54</w:t>
            </w:r>
          </w:p>
        </w:tc>
      </w:tr>
    </w:tbl>
    <w:p w14:paraId="1958847F" w14:textId="77777777" w:rsidR="00B45808" w:rsidRDefault="00C55989" w:rsidP="003B2256">
      <w:r>
        <w:rPr>
          <w:noProof/>
          <w:lang w:eastAsia="pl-PL"/>
        </w:rPr>
        <w:drawing>
          <wp:anchor distT="0" distB="0" distL="114300" distR="114300" simplePos="0" relativeHeight="251698176" behindDoc="0" locked="0" layoutInCell="1" allowOverlap="1" wp14:anchorId="1CD9637F" wp14:editId="5ACABB74">
            <wp:simplePos x="0" y="0"/>
            <wp:positionH relativeFrom="column">
              <wp:posOffset>4501515</wp:posOffset>
            </wp:positionH>
            <wp:positionV relativeFrom="paragraph">
              <wp:posOffset>-646430</wp:posOffset>
            </wp:positionV>
            <wp:extent cx="1952625" cy="828675"/>
            <wp:effectExtent l="19050" t="0" r="9525" b="0"/>
            <wp:wrapNone/>
            <wp:docPr id="2" name="Obraz 1" descr="cid:image001.jpg@01CEAD4B.C8404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id:image001.jpg@01CEAD4B.C840425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391A">
        <w:rPr>
          <w:noProof/>
          <w:lang w:eastAsia="pl-PL"/>
        </w:rPr>
        <w:pict w14:anchorId="2E863373">
          <v:group id="_x0000_s1047" style="position:absolute;margin-left:532pt;margin-top:-.05pt;width:58.9pt;height:847.4pt;z-index:251696128;mso-wrap-distance-left:18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">
            <v:rect id="Rectangle 147" o:spid="_x0000_s1048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6hcMA&#10;AADbAAAADwAAAGRycy9kb3ducmV2LnhtbERPzWrCQBC+C77DMkJvdVPbSonZiEgFD7Vo6gOM2WkS&#10;zM6G3dWkffquUPA2H9/vZMvBtOJKzjeWFTxNExDEpdUNVwqOX5vHNxA+IGtsLZOCH/KwzMejDFNt&#10;ez7QtQiViCHsU1RQh9ClUvqyJoN+ajviyH1bZzBE6CqpHfYx3LRyliRzabDh2FBjR+uaynNxMQre&#10;N+XHtt2/HsOpd5fV79nu+s8XpR4mw2oBItAQ7uJ/91bH+c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6hcMAAADbAAAADwAAAAAAAAAAAAAAAACYAgAAZHJzL2Rv&#10;d25yZXYueG1sUEsFBgAAAAAEAAQA9QAAAIgDAAAAAA==&#10;" fillcolor="#95b3d7 [1940]" stroked="f" strokecolor="#bfb675">
              <v:fill color2="#4f81bd [3204]" rotate="t" angle="90" focus="100%" type="gradient"/>
            </v:rect>
            <v:shape id="AutoShape 148" o:spid="_x0000_s1049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YeIcIAAADbAAAADwAAAGRycy9kb3ducmV2LnhtbERPS2vCQBC+F/wPywi9NRu1iE2zihGE&#10;niy1UvE2ZKdJNDsbsptH/323IPQ2H99z0s1oatFT6yrLCmZRDII4t7riQsHpc/+0AuE8ssbaMin4&#10;IQeb9eQhxUTbgT+oP/pChBB2CSoovW8SKV1ekkEX2YY4cN+2NegDbAupWxxCuKnlPI6X0mDFoaHE&#10;hnYl5bdjZxRk2Uu8s1czXEzn91/v2eJwPrBSj9Nx+wrC0+j/xXf3mw7zn+Hvl3C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DYeIcIAAADbAAAADwAAAAAAAAAAAAAA&#10;AAChAgAAZHJzL2Rvd25yZXYueG1sUEsFBgAAAAAEAAQA+QAAAJADAAAAAA==&#10;" strokecolor="#b8cce4 [1300]" strokeweight="1pt"/>
            <v:shape id="AutoShape 149" o:spid="_x0000_s1050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mP+8EAAADbAAAADwAAAGRycy9kb3ducmV2LnhtbERPTWsCMRC9F/wPYYTearYWi2yNUgTR&#10;Qyl0FcHbsBk3SzeTmMR1++8bodDbPN7nLFaD7URPIbaOFTxPChDEtdMtNwoO+83THERMyBo7x6Tg&#10;hyKslqOHBZba3fiL+io1IodwLFGBScmXUsbakMU4cZ44c2cXLKYMQyN1wFsOt52cFsWrtNhybjDo&#10;aW2o/q6uVsFHsNFsK365Hn3/eSn8qTofT0o9jof3NxCJhvQv/nPvdJ4/g/sv+QC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qY/7wQAAANsAAAAPAAAAAAAAAAAAAAAA&#10;AKECAABkcnMvZG93bnJldi54bWxQSwUGAAAAAAQABAD5AAAAjwMAAAAA&#10;" strokecolor="#4f81bd [3204]" strokeweight="2.25pt"/>
            <v:shape id="AutoShape 150" o:spid="_x0000_s1051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ELJcIAAADbAAAADwAAAGRycy9kb3ducmV2LnhtbERP3WrCMBS+F/YO4Qy8m+mUyahG0cFg&#10;OEa18wGOzbGpNie1ibV7+2Uw8O58fL9nvuxtLTpqfeVYwfMoAUFcOF1xqWD//f70CsIHZI21Y1Lw&#10;Qx6Wi4fBHFPtbryjLg+liCHsU1RgQmhSKX1hyKIfuYY4ckfXWgwRtqXULd5iuK3lOEmm0mLFscFg&#10;Q2+GinN+tQrW25U3m8NLlnza06Vah6z7mmRKDR/71QxEoD7cxf/uDx3nT+Hvl3iAX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vELJcIAAADbAAAADwAAAAAAAAAAAAAA&#10;AAChAgAAZHJzL2Rvd25yZXYueG1sUEsFBgAAAAAEAAQA+QAAAJADAAAAAA==&#10;" strokecolor="#b8cce4 [1300]" strokeweight="4.5pt"/>
            <w10:wrap type="square" anchorx="page" anchory="page"/>
          </v:group>
        </w:pict>
      </w:r>
    </w:p>
    <w:p w14:paraId="73DFA8B7" w14:textId="77777777" w:rsidR="00B45808" w:rsidRDefault="00B45808" w:rsidP="003B2256"/>
    <w:p w14:paraId="6658779A" w14:textId="77777777" w:rsidR="00B45808" w:rsidRDefault="00B45808" w:rsidP="003B2256"/>
    <w:p w14:paraId="6AF14A5A" w14:textId="77777777" w:rsidR="00566621" w:rsidRPr="003B2256" w:rsidRDefault="00566621" w:rsidP="00566621">
      <w:pPr>
        <w:pStyle w:val="Adresnadawcy0"/>
        <w:jc w:val="center"/>
        <w:rPr>
          <w:rFonts w:asciiTheme="majorHAnsi" w:eastAsiaTheme="majorEastAsia" w:hAnsiTheme="majorHAnsi" w:cstheme="majorBidi"/>
          <w:b/>
          <w:caps/>
          <w:sz w:val="44"/>
          <w:szCs w:val="44"/>
        </w:rPr>
      </w:pPr>
      <w:r>
        <w:rPr>
          <w:rFonts w:asciiTheme="majorHAnsi" w:eastAsiaTheme="majorEastAsia" w:hAnsiTheme="majorHAnsi" w:cstheme="majorBidi"/>
          <w:b/>
          <w:caps/>
          <w:sz w:val="44"/>
          <w:szCs w:val="44"/>
        </w:rPr>
        <w:t>GÓRNICZE-ELASTOMEROWE</w:t>
      </w:r>
    </w:p>
    <w:p w14:paraId="45BE3EC1" w14:textId="77777777" w:rsidR="00B45808" w:rsidRDefault="00B45808" w:rsidP="003B2256"/>
    <w:p w14:paraId="2E7A46DC" w14:textId="77777777" w:rsidR="00B45808" w:rsidRDefault="00B45808" w:rsidP="003B2256"/>
    <w:p w14:paraId="23FD2A1C" w14:textId="77777777" w:rsidR="0051210D" w:rsidRDefault="0051210D"/>
    <w:sectPr w:rsidR="0051210D" w:rsidSect="00566621">
      <w:headerReference w:type="default" r:id="rId13"/>
      <w:footerReference w:type="default" r:id="rId14"/>
      <w:footerReference w:type="first" r:id="rId15"/>
      <w:pgSz w:w="11907" w:h="16839" w:code="1"/>
      <w:pgMar w:top="1134" w:right="1134" w:bottom="426" w:left="426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C6F96" w14:textId="77777777" w:rsidR="006548CD" w:rsidRDefault="006548CD">
      <w:r>
        <w:separator/>
      </w:r>
    </w:p>
  </w:endnote>
  <w:endnote w:type="continuationSeparator" w:id="0">
    <w:p w14:paraId="71E22C0B" w14:textId="77777777" w:rsidR="006548CD" w:rsidRDefault="00654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-ATLight">
    <w:altName w:val="Yu Gothic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A52B" w14:textId="77777777" w:rsidR="00441D38" w:rsidRPr="00566621" w:rsidRDefault="00566621" w:rsidP="00566621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sp. z o.o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BA4A6" w14:textId="77777777" w:rsidR="00566621" w:rsidRPr="00566621" w:rsidRDefault="00566621" w:rsidP="00566621">
    <w:pPr>
      <w:pBdr>
        <w:top w:val="single" w:sz="4" w:space="1" w:color="auto"/>
      </w:pBdr>
      <w:rPr>
        <w:rFonts w:ascii="Arial" w:hAnsi="Arial" w:cs="Arial"/>
        <w:sz w:val="14"/>
      </w:rPr>
    </w:pPr>
    <w:r w:rsidRPr="008D42AA">
      <w:rPr>
        <w:rFonts w:ascii="Arial" w:hAnsi="Arial" w:cs="Arial"/>
        <w:sz w:val="14"/>
      </w:rPr>
      <w:t>Zdjęcia</w:t>
    </w:r>
    <w:r>
      <w:rPr>
        <w:rFonts w:ascii="Arial" w:hAnsi="Arial" w:cs="Arial"/>
        <w:sz w:val="14"/>
      </w:rPr>
      <w:t>, rysunki</w:t>
    </w:r>
    <w:r w:rsidRPr="008D42AA">
      <w:rPr>
        <w:rFonts w:ascii="Arial" w:hAnsi="Arial" w:cs="Arial"/>
        <w:sz w:val="14"/>
      </w:rPr>
      <w:t>, specyfikacje i informacje zawarte w karcie produktu mają charakter wyłącznie orient</w:t>
    </w:r>
    <w:r>
      <w:rPr>
        <w:rFonts w:ascii="Arial" w:hAnsi="Arial" w:cs="Arial"/>
        <w:sz w:val="14"/>
      </w:rPr>
      <w:t>acyjny i nie stanowią gwarancji</w:t>
    </w:r>
    <w:r w:rsidRPr="008D42AA">
      <w:rPr>
        <w:rFonts w:ascii="Arial" w:hAnsi="Arial" w:cs="Arial"/>
        <w:sz w:val="14"/>
      </w:rPr>
      <w:t>, ani podstaw do ponoszenia odpowiedzialności prawne</w:t>
    </w:r>
    <w:r>
      <w:rPr>
        <w:rFonts w:ascii="Arial" w:hAnsi="Arial" w:cs="Arial"/>
        <w:sz w:val="14"/>
      </w:rPr>
      <w:t>j</w:t>
    </w:r>
    <w:r w:rsidRPr="008D42AA">
      <w:rPr>
        <w:rFonts w:ascii="Arial" w:hAnsi="Arial" w:cs="Arial"/>
        <w:sz w:val="14"/>
      </w:rPr>
      <w:t xml:space="preserve"> prze</w:t>
    </w:r>
    <w:r>
      <w:rPr>
        <w:rFonts w:ascii="Arial" w:hAnsi="Arial" w:cs="Arial"/>
        <w:sz w:val="14"/>
      </w:rPr>
      <w:t>z</w:t>
    </w:r>
    <w:r w:rsidRPr="008D42AA">
      <w:rPr>
        <w:rFonts w:ascii="Arial" w:hAnsi="Arial" w:cs="Arial"/>
        <w:sz w:val="14"/>
      </w:rPr>
      <w:t xml:space="preserve"> Rogum Kable </w:t>
    </w:r>
    <w:r>
      <w:rPr>
        <w:rFonts w:ascii="Arial" w:hAnsi="Arial" w:cs="Arial"/>
        <w:sz w:val="14"/>
      </w:rPr>
      <w:t>s</w:t>
    </w:r>
    <w:r w:rsidRPr="008D42AA">
      <w:rPr>
        <w:rFonts w:ascii="Arial" w:hAnsi="Arial" w:cs="Arial"/>
        <w:sz w:val="14"/>
      </w:rPr>
      <w:t>p. z o.o.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0823D" w14:textId="77777777" w:rsidR="006548CD" w:rsidRDefault="006548CD">
      <w:r>
        <w:separator/>
      </w:r>
    </w:p>
  </w:footnote>
  <w:footnote w:type="continuationSeparator" w:id="0">
    <w:p w14:paraId="35F09191" w14:textId="77777777" w:rsidR="006548CD" w:rsidRDefault="00654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0FB36" w14:textId="77777777" w:rsidR="00441D38" w:rsidRDefault="00441D38">
    <w:pPr>
      <w:pStyle w:val="Nagwek"/>
    </w:pPr>
    <w:r>
      <w:ptab w:relativeTo="margin" w:alignment="right" w:leader="none"/>
    </w:r>
    <w:r w:rsidR="005B391A">
      <w:rPr>
        <w:noProof/>
        <w:lang w:eastAsia="pl-PL"/>
      </w:rPr>
      <w:pict w14:anchorId="3F623649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7" type="#_x0000_t32" style="position:absolute;margin-left:0;margin-top:0;width:0;height:857.15pt;z-index:251660288;visibility:visible;mso-height-percent:1020;mso-left-percent:970;mso-top-percent:-10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" strokecolor="#4f81bd [3204]" strokeweight="1pt"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3F09ED"/>
    <w:multiLevelType w:val="multilevel"/>
    <w:tmpl w:val="CD40BF9A"/>
    <w:styleLink w:val="Listapunktowana1"/>
    <w:lvl w:ilvl="0">
      <w:start w:val="1"/>
      <w:numFmt w:val="bullet"/>
      <w:pStyle w:val="Punktor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4F81BD" w:themeColor="accent1"/>
        <w:sz w:val="16"/>
        <w:szCs w:val="16"/>
      </w:rPr>
    </w:lvl>
    <w:lvl w:ilvl="1">
      <w:start w:val="1"/>
      <w:numFmt w:val="bullet"/>
      <w:pStyle w:val="Punktor2"/>
      <w:lvlText w:val=""/>
      <w:lvlJc w:val="left"/>
      <w:pPr>
        <w:ind w:left="490" w:hanging="245"/>
      </w:pPr>
      <w:rPr>
        <w:rFonts w:ascii="Symbol" w:hAnsi="Symbol" w:hint="default"/>
        <w:color w:val="4F81BD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4F81BD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365F9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365F9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F79646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F79646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F79646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F79646" w:themeColor="accent6"/>
        <w:sz w:val="12"/>
      </w:rPr>
    </w:lvl>
  </w:abstractNum>
  <w:abstractNum w:abstractNumId="11" w15:restartNumberingAfterBreak="0">
    <w:nsid w:val="197E3499"/>
    <w:multiLevelType w:val="multilevel"/>
    <w:tmpl w:val="85C08436"/>
    <w:styleLink w:val="Listanumerowana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1F497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1F497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1F497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1F497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1F497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1F497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1F497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1F497D" w:themeColor="text2"/>
      </w:rPr>
    </w:lvl>
  </w:abstractNum>
  <w:abstractNum w:abstractNumId="12" w15:restartNumberingAfterBreak="0">
    <w:nsid w:val="4B8738B8"/>
    <w:multiLevelType w:val="hybridMultilevel"/>
    <w:tmpl w:val="7968FFC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F81BD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199E"/>
    <w:rsid w:val="00040866"/>
    <w:rsid w:val="00042DDC"/>
    <w:rsid w:val="00050E9F"/>
    <w:rsid w:val="000808CA"/>
    <w:rsid w:val="00082E8A"/>
    <w:rsid w:val="00085945"/>
    <w:rsid w:val="000B018B"/>
    <w:rsid w:val="000B7FA9"/>
    <w:rsid w:val="000C495C"/>
    <w:rsid w:val="000C6F9B"/>
    <w:rsid w:val="00102746"/>
    <w:rsid w:val="00103EE2"/>
    <w:rsid w:val="00106200"/>
    <w:rsid w:val="00114836"/>
    <w:rsid w:val="00123BCA"/>
    <w:rsid w:val="0013767E"/>
    <w:rsid w:val="0014344F"/>
    <w:rsid w:val="00150524"/>
    <w:rsid w:val="00154545"/>
    <w:rsid w:val="00155C1D"/>
    <w:rsid w:val="00175DAC"/>
    <w:rsid w:val="001A7740"/>
    <w:rsid w:val="001A7A99"/>
    <w:rsid w:val="001B3C6A"/>
    <w:rsid w:val="001E0D25"/>
    <w:rsid w:val="001E75FD"/>
    <w:rsid w:val="0023436A"/>
    <w:rsid w:val="00235A96"/>
    <w:rsid w:val="002503B1"/>
    <w:rsid w:val="00257B01"/>
    <w:rsid w:val="00263FDD"/>
    <w:rsid w:val="002B4231"/>
    <w:rsid w:val="00306A42"/>
    <w:rsid w:val="00312CB6"/>
    <w:rsid w:val="00320721"/>
    <w:rsid w:val="00333F19"/>
    <w:rsid w:val="003531F9"/>
    <w:rsid w:val="00367B16"/>
    <w:rsid w:val="003879D3"/>
    <w:rsid w:val="003B2256"/>
    <w:rsid w:val="003C5E4A"/>
    <w:rsid w:val="003C66F1"/>
    <w:rsid w:val="003E6CAC"/>
    <w:rsid w:val="00441D38"/>
    <w:rsid w:val="00443A61"/>
    <w:rsid w:val="00486E73"/>
    <w:rsid w:val="00487C24"/>
    <w:rsid w:val="004A2C37"/>
    <w:rsid w:val="004C3A18"/>
    <w:rsid w:val="004E0B7D"/>
    <w:rsid w:val="004F6FEC"/>
    <w:rsid w:val="00503C4E"/>
    <w:rsid w:val="0050727D"/>
    <w:rsid w:val="0051210D"/>
    <w:rsid w:val="00513571"/>
    <w:rsid w:val="005300B6"/>
    <w:rsid w:val="00544DE2"/>
    <w:rsid w:val="00566621"/>
    <w:rsid w:val="00572FBC"/>
    <w:rsid w:val="00587199"/>
    <w:rsid w:val="005977AF"/>
    <w:rsid w:val="005B1803"/>
    <w:rsid w:val="005B391A"/>
    <w:rsid w:val="00600E69"/>
    <w:rsid w:val="00601DEE"/>
    <w:rsid w:val="00615FD3"/>
    <w:rsid w:val="00650B80"/>
    <w:rsid w:val="006548CD"/>
    <w:rsid w:val="006A14DE"/>
    <w:rsid w:val="006A1916"/>
    <w:rsid w:val="006A2907"/>
    <w:rsid w:val="006A5A25"/>
    <w:rsid w:val="006A72CE"/>
    <w:rsid w:val="006B199E"/>
    <w:rsid w:val="006C1382"/>
    <w:rsid w:val="006D1F23"/>
    <w:rsid w:val="006D38E8"/>
    <w:rsid w:val="006D5BBD"/>
    <w:rsid w:val="006E0C87"/>
    <w:rsid w:val="006E3A89"/>
    <w:rsid w:val="00700D48"/>
    <w:rsid w:val="00701636"/>
    <w:rsid w:val="00706722"/>
    <w:rsid w:val="0071373C"/>
    <w:rsid w:val="00747E8D"/>
    <w:rsid w:val="007518EE"/>
    <w:rsid w:val="00764763"/>
    <w:rsid w:val="007675D9"/>
    <w:rsid w:val="00772827"/>
    <w:rsid w:val="00774644"/>
    <w:rsid w:val="00777B6A"/>
    <w:rsid w:val="00786197"/>
    <w:rsid w:val="007A37C9"/>
    <w:rsid w:val="007A5EBB"/>
    <w:rsid w:val="007E08A7"/>
    <w:rsid w:val="007F4B9A"/>
    <w:rsid w:val="008069B5"/>
    <w:rsid w:val="00807D01"/>
    <w:rsid w:val="00811590"/>
    <w:rsid w:val="00813865"/>
    <w:rsid w:val="00823125"/>
    <w:rsid w:val="00834A7C"/>
    <w:rsid w:val="00855E1D"/>
    <w:rsid w:val="008705EA"/>
    <w:rsid w:val="00881035"/>
    <w:rsid w:val="008815BB"/>
    <w:rsid w:val="00881743"/>
    <w:rsid w:val="00881CE7"/>
    <w:rsid w:val="008917F7"/>
    <w:rsid w:val="008A50F9"/>
    <w:rsid w:val="008E7E6F"/>
    <w:rsid w:val="00923B6D"/>
    <w:rsid w:val="00961AD4"/>
    <w:rsid w:val="009B0052"/>
    <w:rsid w:val="009B573A"/>
    <w:rsid w:val="009B58C9"/>
    <w:rsid w:val="009F0A40"/>
    <w:rsid w:val="009F4617"/>
    <w:rsid w:val="00A113B1"/>
    <w:rsid w:val="00A11877"/>
    <w:rsid w:val="00A201DE"/>
    <w:rsid w:val="00A275DF"/>
    <w:rsid w:val="00A36100"/>
    <w:rsid w:val="00A42F68"/>
    <w:rsid w:val="00A50F8F"/>
    <w:rsid w:val="00A62B23"/>
    <w:rsid w:val="00A6394E"/>
    <w:rsid w:val="00A6589A"/>
    <w:rsid w:val="00A66D96"/>
    <w:rsid w:val="00A97980"/>
    <w:rsid w:val="00AC5B79"/>
    <w:rsid w:val="00AD0FAE"/>
    <w:rsid w:val="00AE5EF1"/>
    <w:rsid w:val="00B45808"/>
    <w:rsid w:val="00B47CD8"/>
    <w:rsid w:val="00B51D04"/>
    <w:rsid w:val="00B800F2"/>
    <w:rsid w:val="00B95BA9"/>
    <w:rsid w:val="00B96FE6"/>
    <w:rsid w:val="00BB4B36"/>
    <w:rsid w:val="00C02AE0"/>
    <w:rsid w:val="00C06F7E"/>
    <w:rsid w:val="00C21F67"/>
    <w:rsid w:val="00C24529"/>
    <w:rsid w:val="00C55989"/>
    <w:rsid w:val="00C710DA"/>
    <w:rsid w:val="00C7311F"/>
    <w:rsid w:val="00C741BB"/>
    <w:rsid w:val="00C77F99"/>
    <w:rsid w:val="00C86F4E"/>
    <w:rsid w:val="00C95B6B"/>
    <w:rsid w:val="00CB1962"/>
    <w:rsid w:val="00CB3387"/>
    <w:rsid w:val="00CD0B7D"/>
    <w:rsid w:val="00CF069E"/>
    <w:rsid w:val="00D02305"/>
    <w:rsid w:val="00D0387D"/>
    <w:rsid w:val="00D11E37"/>
    <w:rsid w:val="00D167A9"/>
    <w:rsid w:val="00D47348"/>
    <w:rsid w:val="00D47E81"/>
    <w:rsid w:val="00D8232B"/>
    <w:rsid w:val="00DC3E6D"/>
    <w:rsid w:val="00DD13E4"/>
    <w:rsid w:val="00DD22B5"/>
    <w:rsid w:val="00E020DA"/>
    <w:rsid w:val="00E264AE"/>
    <w:rsid w:val="00E42640"/>
    <w:rsid w:val="00E458D3"/>
    <w:rsid w:val="00E469C8"/>
    <w:rsid w:val="00E47215"/>
    <w:rsid w:val="00E55687"/>
    <w:rsid w:val="00ED0824"/>
    <w:rsid w:val="00ED30D6"/>
    <w:rsid w:val="00EE1070"/>
    <w:rsid w:val="00EF6D27"/>
    <w:rsid w:val="00F16195"/>
    <w:rsid w:val="00F213D3"/>
    <w:rsid w:val="00F413B5"/>
    <w:rsid w:val="00F54725"/>
    <w:rsid w:val="00F954BF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7" type="connector" idref="#AutoShape 148"/>
        <o:r id="V:Rule8" type="connector" idref="#AutoShape 149"/>
        <o:r id="V:Rule9" type="connector" idref="#AutoShape 150"/>
        <o:r id="V:Rule10" type="connector" idref="#AutoShape 148"/>
        <o:r id="V:Rule11" type="connector" idref="#AutoShape 149"/>
        <o:r id="V:Rule12" type="connector" idref="#AutoShape 150"/>
        <o:r id="V:Rule19" type="connector" idref="#AutoShape 196"/>
        <o:r id="V:Rule20" type="connector" idref="#AutoShape 149"/>
        <o:r id="V:Rule21" type="connector" idref="#AutoShape 148"/>
        <o:r id="V:Rule22" type="connector" idref="#AutoShape 150"/>
        <o:r id="V:Rule23" type="connector" idref="#AutoShape 195"/>
        <o:r id="V:Rule24" type="connector" idref="#AutoShape 197"/>
      </o:rules>
    </o:shapelayout>
  </w:shapeDefaults>
  <w:doNotEmbedSmartTags/>
  <w:decimalSymbol w:val=","/>
  <w:listSeparator w:val=";"/>
  <w14:docId w14:val="544A0E84"/>
  <w15:docId w15:val="{F55F7B78-F9B5-46B0-BB77-2A1DE2EF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styleId="Nagwek1">
    <w:name w:val="heading 1"/>
    <w:basedOn w:val="Normalny"/>
    <w:next w:val="Normalny"/>
    <w:link w:val="Nagwek1Znak"/>
    <w:unhideWhenUsed/>
    <w:qFormat/>
    <w:rsid w:val="00A11877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rsid w:val="00A11877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A11877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rsid w:val="00A11877"/>
    <w:pPr>
      <w:spacing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rsid w:val="00A11877"/>
    <w:pPr>
      <w:spacing w:after="0"/>
      <w:outlineLvl w:val="4"/>
    </w:pPr>
    <w:rPr>
      <w:i/>
      <w:iCs/>
      <w:color w:val="365F91" w:themeColor="accent1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rsid w:val="00A11877"/>
    <w:pPr>
      <w:spacing w:after="0"/>
      <w:outlineLvl w:val="5"/>
    </w:pPr>
    <w:rPr>
      <w:b/>
      <w:b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rsid w:val="00A11877"/>
    <w:pPr>
      <w:spacing w:after="0"/>
      <w:outlineLvl w:val="6"/>
    </w:pPr>
    <w:rPr>
      <w:b/>
      <w:bCs/>
      <w:i/>
      <w:iCs/>
      <w:color w:val="365F91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rsid w:val="00A11877"/>
    <w:pPr>
      <w:spacing w:after="0"/>
      <w:outlineLvl w:val="7"/>
    </w:pPr>
    <w:rPr>
      <w:b/>
      <w:bCs/>
      <w:color w:val="943634" w:themeColor="accent2" w:themeShade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rsid w:val="00A11877"/>
    <w:pPr>
      <w:spacing w:after="0"/>
      <w:outlineLvl w:val="8"/>
    </w:pPr>
    <w:rPr>
      <w:b/>
      <w:bCs/>
      <w:i/>
      <w:iCs/>
      <w:color w:val="943634" w:themeColor="accent2" w:themeShade="BF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1877"/>
    <w:pPr>
      <w:spacing w:after="0" w:line="240" w:lineRule="auto"/>
    </w:pPr>
    <w:rPr>
      <w:rFonts w:eastAsiaTheme="minorEastAsia" w:cstheme="minorBidi"/>
      <w:lang w:val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cicienormalne">
    <w:name w:val="Normal Indent"/>
    <w:basedOn w:val="Normalny"/>
    <w:uiPriority w:val="99"/>
    <w:unhideWhenUsed/>
    <w:rsid w:val="00A11877"/>
    <w:pPr>
      <w:ind w:left="720"/>
    </w:pPr>
  </w:style>
  <w:style w:type="character" w:styleId="Tytuksiki">
    <w:name w:val="Book Title"/>
    <w:basedOn w:val="Domylnaczcionkaakapitu"/>
    <w:uiPriority w:val="33"/>
    <w:qFormat/>
    <w:rsid w:val="00A11877"/>
    <w:rPr>
      <w:rFonts w:eastAsiaTheme="minorEastAsia" w:cstheme="minorBidi"/>
      <w:bCs w:val="0"/>
      <w:iCs w:val="0"/>
      <w:smallCaps/>
      <w:color w:val="000000"/>
      <w:spacing w:val="10"/>
      <w:szCs w:val="20"/>
      <w:lang w:val="pl-PL"/>
    </w:rPr>
  </w:style>
  <w:style w:type="numbering" w:customStyle="1" w:styleId="Listapunktowana1">
    <w:name w:val="Lista punktowana1"/>
    <w:uiPriority w:val="99"/>
    <w:rsid w:val="00A11877"/>
    <w:pPr>
      <w:numPr>
        <w:numId w:val="2"/>
      </w:numPr>
    </w:pPr>
  </w:style>
  <w:style w:type="paragraph" w:customStyle="1" w:styleId="Adresnadawcy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11877"/>
    <w:rPr>
      <w:color w:val="17365D" w:themeColor="text2" w:themeShade="BF"/>
      <w:sz w:val="20"/>
    </w:rPr>
  </w:style>
  <w:style w:type="paragraph" w:styleId="Stopka">
    <w:name w:val="footer"/>
    <w:basedOn w:val="Normalny"/>
    <w:link w:val="StopkaZnak"/>
    <w:uiPriority w:val="99"/>
    <w:unhideWhenUsed/>
    <w:rsid w:val="00A11877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1877"/>
    <w:rPr>
      <w:color w:val="17365D" w:themeColor="text2" w:themeShade="BF"/>
      <w:sz w:val="20"/>
    </w:rPr>
  </w:style>
  <w:style w:type="paragraph" w:styleId="Zwrotgrzecznociowy">
    <w:name w:val="Salutation"/>
    <w:basedOn w:val="Wcicienormalne"/>
    <w:next w:val="Normalny"/>
    <w:link w:val="ZwrotgrzecznociowyZnak"/>
    <w:uiPriority w:val="4"/>
    <w:unhideWhenUsed/>
    <w:qFormat/>
    <w:rsid w:val="00A11877"/>
    <w:pPr>
      <w:ind w:left="0"/>
    </w:pPr>
    <w:rPr>
      <w:b/>
      <w:bCs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sid w:val="00A11877"/>
    <w:rPr>
      <w:b/>
      <w:bCs/>
      <w:color w:val="17365D" w:themeColor="text2" w:themeShade="BF"/>
      <w:sz w:val="20"/>
    </w:rPr>
  </w:style>
  <w:style w:type="paragraph" w:customStyle="1" w:styleId="Temat">
    <w:name w:val="Temat"/>
    <w:basedOn w:val="Wcicienormalne"/>
    <w:uiPriority w:val="7"/>
    <w:qFormat/>
    <w:rsid w:val="00A11877"/>
    <w:pPr>
      <w:ind w:left="0"/>
    </w:pPr>
    <w:rPr>
      <w:b/>
      <w:bCs/>
      <w:color w:val="4F81BD" w:themeColor="accent1"/>
    </w:rPr>
  </w:style>
  <w:style w:type="paragraph" w:customStyle="1" w:styleId="Adresodbiorcy">
    <w:name w:val="Adres odbiorcy"/>
    <w:basedOn w:val="Bezodstpw"/>
    <w:uiPriority w:val="3"/>
    <w:qFormat/>
    <w:rsid w:val="00A11877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wrotpoegnalny">
    <w:name w:val="Closing"/>
    <w:basedOn w:val="Bezodstpw"/>
    <w:link w:val="ZwrotpoegnalnyZnak"/>
    <w:uiPriority w:val="5"/>
    <w:unhideWhenUsed/>
    <w:qFormat/>
    <w:rsid w:val="00A11877"/>
    <w:pPr>
      <w:spacing w:before="960" w:after="960"/>
      <w:ind w:right="25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sid w:val="00A11877"/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character" w:styleId="Pogrubienie">
    <w:name w:val="Strong"/>
    <w:basedOn w:val="Domylnaczcionkaakapitu"/>
    <w:uiPriority w:val="8"/>
    <w:qFormat/>
    <w:rsid w:val="00A11877"/>
    <w:rPr>
      <w:b/>
      <w:bCs/>
    </w:rPr>
  </w:style>
  <w:style w:type="paragraph" w:styleId="Legenda">
    <w:name w:val="caption"/>
    <w:basedOn w:val="Normalny"/>
    <w:next w:val="Normalny"/>
    <w:uiPriority w:val="99"/>
    <w:semiHidden/>
    <w:rsid w:val="00A11877"/>
    <w:pPr>
      <w:spacing w:line="240" w:lineRule="auto"/>
      <w:jc w:val="right"/>
    </w:pPr>
    <w:rPr>
      <w:b/>
      <w:bCs/>
      <w:color w:val="365F91" w:themeColor="accent1" w:themeShade="BF"/>
      <w:sz w:val="16"/>
      <w:szCs w:val="16"/>
    </w:rPr>
  </w:style>
  <w:style w:type="character" w:styleId="Uwydatnienie">
    <w:name w:val="Emphasis"/>
    <w:uiPriority w:val="20"/>
    <w:qFormat/>
    <w:rsid w:val="00A11877"/>
    <w:rPr>
      <w:rFonts w:eastAsiaTheme="minorEastAsia" w:cstheme="minorBidi"/>
      <w:b/>
      <w:bCs/>
      <w:i/>
      <w:iCs/>
      <w:color w:val="0F243E" w:themeColor="text2" w:themeShade="80"/>
      <w:spacing w:val="10"/>
      <w:sz w:val="18"/>
      <w:szCs w:val="18"/>
      <w:lang w:val="pl-PL"/>
    </w:rPr>
  </w:style>
  <w:style w:type="character" w:customStyle="1" w:styleId="Nagwek1Znak">
    <w:name w:val="Nagłówek 1 Znak"/>
    <w:basedOn w:val="Domylnaczcionkaakapitu"/>
    <w:link w:val="Nagwek1"/>
    <w:rsid w:val="00A1187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1877"/>
    <w:rPr>
      <w:rFonts w:asciiTheme="majorHAnsi" w:eastAsiaTheme="majorEastAsia" w:hAnsiTheme="majorHAnsi" w:cstheme="majorBidi"/>
      <w:color w:val="17365D" w:themeColor="text2" w:themeShade="BF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1187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11877"/>
    <w:rPr>
      <w:i/>
      <w:iCs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11877"/>
    <w:rPr>
      <w:b/>
      <w:bCs/>
      <w:color w:val="365F91" w:themeColor="accent1" w:themeShade="B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11877"/>
    <w:rPr>
      <w:b/>
      <w:bCs/>
      <w:i/>
      <w:iCs/>
      <w:color w:val="365F91" w:themeColor="accent1" w:themeShade="B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11877"/>
    <w:rPr>
      <w:b/>
      <w:bCs/>
      <w:color w:val="943634" w:themeColor="accent2" w:themeShade="BF"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11877"/>
    <w:rPr>
      <w:b/>
      <w:bCs/>
      <w:i/>
      <w:iCs/>
      <w:color w:val="943634" w:themeColor="accent2" w:themeShade="BF"/>
      <w:sz w:val="18"/>
      <w:szCs w:val="18"/>
    </w:rPr>
  </w:style>
  <w:style w:type="character" w:styleId="Wyrnienieintensywne">
    <w:name w:val="Intense Emphasis"/>
    <w:basedOn w:val="Domylnaczcionkaakapitu"/>
    <w:uiPriority w:val="21"/>
    <w:qFormat/>
    <w:rsid w:val="00A11877"/>
    <w:rPr>
      <w:i/>
      <w:iCs/>
      <w:caps/>
      <w:color w:val="365F91" w:themeColor="accent1" w:themeShade="BF"/>
      <w:spacing w:val="10"/>
      <w:sz w:val="18"/>
      <w:szCs w:val="18"/>
    </w:rPr>
  </w:style>
  <w:style w:type="paragraph" w:styleId="Cytat">
    <w:name w:val="Quote"/>
    <w:basedOn w:val="Normalny"/>
    <w:link w:val="CytatZnak"/>
    <w:uiPriority w:val="29"/>
    <w:qFormat/>
    <w:rsid w:val="00A1187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11877"/>
    <w:rPr>
      <w:i/>
      <w:iCs/>
      <w:color w:val="17365D" w:themeColor="text2" w:themeShade="BF"/>
      <w:sz w:val="20"/>
    </w:rPr>
  </w:style>
  <w:style w:type="paragraph" w:styleId="Cytatintensywny">
    <w:name w:val="Intense Quote"/>
    <w:basedOn w:val="Cytat"/>
    <w:link w:val="CytatintensywnyZnak"/>
    <w:uiPriority w:val="30"/>
    <w:qFormat/>
    <w:rsid w:val="00A11877"/>
    <w:pPr>
      <w:pBdr>
        <w:bottom w:val="double" w:sz="4" w:space="4" w:color="4F81BD" w:themeColor="accent1"/>
      </w:pBdr>
      <w:spacing w:line="300" w:lineRule="auto"/>
      <w:ind w:left="936" w:right="936"/>
    </w:pPr>
    <w:rPr>
      <w:i w:val="0"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1877"/>
    <w:rPr>
      <w:color w:val="365F91" w:themeColor="accent1" w:themeShade="BF"/>
      <w:sz w:val="20"/>
    </w:rPr>
  </w:style>
  <w:style w:type="character" w:styleId="Odwoanieintensywne">
    <w:name w:val="Intense Reference"/>
    <w:basedOn w:val="Domylnaczcionkaakapitu"/>
    <w:uiPriority w:val="32"/>
    <w:qFormat/>
    <w:rsid w:val="00A11877"/>
    <w:rPr>
      <w:b/>
      <w:bCs/>
      <w:caps/>
      <w:color w:val="943634" w:themeColor="accent2" w:themeShade="BF"/>
      <w:spacing w:val="5"/>
      <w:sz w:val="18"/>
      <w:szCs w:val="18"/>
    </w:rPr>
  </w:style>
  <w:style w:type="numbering" w:customStyle="1" w:styleId="Listanumerowana1">
    <w:name w:val="Lista numerowana1"/>
    <w:uiPriority w:val="99"/>
    <w:rsid w:val="00A11877"/>
    <w:pPr>
      <w:numPr>
        <w:numId w:val="3"/>
      </w:numPr>
    </w:pPr>
  </w:style>
  <w:style w:type="paragraph" w:styleId="Podtytu">
    <w:name w:val="Subtitle"/>
    <w:basedOn w:val="Normalny"/>
    <w:link w:val="PodtytuZnak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11877"/>
    <w:rPr>
      <w:i/>
      <w:iCs/>
      <w:color w:val="1F497D" w:themeColor="text2"/>
      <w:spacing w:val="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A11877"/>
    <w:rPr>
      <w:i/>
      <w:iCs/>
      <w:color w:val="365F91" w:themeColor="accent1" w:themeShade="BF"/>
    </w:rPr>
  </w:style>
  <w:style w:type="character" w:styleId="Odwoaniedelikatne">
    <w:name w:val="Subtle Reference"/>
    <w:basedOn w:val="Domylnaczcionkaakapitu"/>
    <w:uiPriority w:val="31"/>
    <w:qFormat/>
    <w:rsid w:val="00A11877"/>
    <w:rPr>
      <w:b/>
      <w:bCs/>
      <w:i/>
      <w:iCs/>
      <w:color w:val="943634" w:themeColor="accent2" w:themeShade="BF"/>
    </w:rPr>
  </w:style>
  <w:style w:type="paragraph" w:styleId="Tytu">
    <w:name w:val="Title"/>
    <w:basedOn w:val="Normalny"/>
    <w:link w:val="TytuZnak"/>
    <w:qFormat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rsid w:val="00A11877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</w:rPr>
  </w:style>
  <w:style w:type="paragraph" w:styleId="Bezodstpw">
    <w:name w:val="No Spacing"/>
    <w:link w:val="BezodstpwZnak"/>
    <w:uiPriority w:val="1"/>
    <w:unhideWhenUsed/>
    <w:qFormat/>
    <w:rsid w:val="00A11877"/>
    <w:pPr>
      <w:spacing w:after="0" w:line="240" w:lineRule="auto"/>
    </w:pPr>
    <w:rPr>
      <w:rFonts w:eastAsiaTheme="minorEastAsia" w:cstheme="minorBidi"/>
      <w:color w:val="17365D" w:themeColor="text2" w:themeShade="BF"/>
      <w:sz w:val="20"/>
      <w:szCs w:val="20"/>
      <w:lang w:val="pl-PL"/>
    </w:rPr>
  </w:style>
  <w:style w:type="paragraph" w:customStyle="1" w:styleId="Pasekboczny">
    <w:name w:val="Pasek boczny"/>
    <w:basedOn w:val="Normalny"/>
    <w:uiPriority w:val="2"/>
    <w:semiHidden/>
    <w:unhideWhenUsed/>
    <w:rsid w:val="00A11877"/>
    <w:pPr>
      <w:spacing w:line="300" w:lineRule="auto"/>
    </w:pPr>
    <w:rPr>
      <w:b/>
      <w:bCs/>
      <w:color w:val="365F91" w:themeColor="accent1" w:themeShade="BF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877"/>
    <w:pPr>
      <w:spacing w:after="0" w:line="240" w:lineRule="auto"/>
    </w:pPr>
    <w:rPr>
      <w:rFonts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877"/>
    <w:rPr>
      <w:rFonts w:eastAsiaTheme="minorEastAsia" w:hAnsi="Tahoma" w:cstheme="minorBidi"/>
      <w:color w:val="17365D" w:themeColor="text2" w:themeShade="BF"/>
      <w:sz w:val="16"/>
      <w:szCs w:val="16"/>
      <w:lang w:val="pl-PL"/>
    </w:rPr>
  </w:style>
  <w:style w:type="character" w:styleId="Tekstzastpczy">
    <w:name w:val="Placeholder Text"/>
    <w:basedOn w:val="Domylnaczcionkaakapitu"/>
    <w:uiPriority w:val="99"/>
    <w:unhideWhenUsed/>
    <w:rsid w:val="00A11877"/>
    <w:rPr>
      <w:color w:val="808080"/>
    </w:rPr>
  </w:style>
  <w:style w:type="paragraph" w:customStyle="1" w:styleId="Adresnadawcy0">
    <w:name w:val="Adres nadawcy"/>
    <w:basedOn w:val="Normalny"/>
    <w:uiPriority w:val="2"/>
    <w:qFormat/>
    <w:rsid w:val="00A11877"/>
    <w:rPr>
      <w:color w:val="FFFFFF" w:themeColor="background1"/>
      <w:spacing w:val="20"/>
    </w:rPr>
  </w:style>
  <w:style w:type="paragraph" w:styleId="Data">
    <w:name w:val="Date"/>
    <w:basedOn w:val="Normalny"/>
    <w:next w:val="Normalny"/>
    <w:link w:val="DataZnak"/>
    <w:uiPriority w:val="99"/>
    <w:unhideWhenUsed/>
    <w:rsid w:val="00A11877"/>
    <w:rPr>
      <w:b/>
      <w:bCs/>
      <w:color w:val="4F81BD" w:themeColor="accent1"/>
    </w:rPr>
  </w:style>
  <w:style w:type="character" w:customStyle="1" w:styleId="DataZnak">
    <w:name w:val="Data Znak"/>
    <w:basedOn w:val="Domylnaczcionkaakapitu"/>
    <w:link w:val="Data"/>
    <w:uiPriority w:val="99"/>
    <w:rsid w:val="00A11877"/>
    <w:rPr>
      <w:rFonts w:eastAsiaTheme="minorEastAsia" w:cstheme="minorBidi"/>
      <w:b/>
      <w:bCs/>
      <w:color w:val="4F81BD" w:themeColor="accent1"/>
      <w:sz w:val="20"/>
      <w:szCs w:val="20"/>
      <w:lang w:val="pl-PL"/>
    </w:rPr>
  </w:style>
  <w:style w:type="paragraph" w:styleId="Podpis">
    <w:name w:val="Signature"/>
    <w:basedOn w:val="Zwrotpoegnalny"/>
    <w:link w:val="PodpisZnak"/>
    <w:uiPriority w:val="99"/>
    <w:unhideWhenUsed/>
    <w:rsid w:val="00A11877"/>
    <w:pPr>
      <w:spacing w:before="0" w:after="0"/>
      <w:contextualSpacing/>
    </w:pPr>
  </w:style>
  <w:style w:type="character" w:customStyle="1" w:styleId="PodpisZnak">
    <w:name w:val="Podpis Znak"/>
    <w:basedOn w:val="Domylnaczcionkaakapitu"/>
    <w:link w:val="Podpis"/>
    <w:uiPriority w:val="99"/>
    <w:rsid w:val="00A11877"/>
    <w:rPr>
      <w:color w:val="17365D" w:themeColor="text2" w:themeShade="BF"/>
      <w:sz w:val="20"/>
    </w:rPr>
  </w:style>
  <w:style w:type="paragraph" w:customStyle="1" w:styleId="Imiinazwiskoodbiorcy">
    <w:name w:val="Imię i nazwisko odbiorcy"/>
    <w:basedOn w:val="Normalny"/>
    <w:uiPriority w:val="3"/>
    <w:qFormat/>
    <w:rsid w:val="00A11877"/>
    <w:pPr>
      <w:spacing w:before="480" w:after="0" w:line="240" w:lineRule="auto"/>
      <w:contextualSpacing/>
    </w:pPr>
    <w:rPr>
      <w:b/>
      <w:bCs/>
    </w:rPr>
  </w:style>
  <w:style w:type="paragraph" w:styleId="Akapitzlist">
    <w:name w:val="List Paragraph"/>
    <w:basedOn w:val="Normalny"/>
    <w:uiPriority w:val="39"/>
    <w:semiHidden/>
    <w:unhideWhenUsed/>
    <w:qFormat/>
    <w:rsid w:val="00A11877"/>
    <w:pPr>
      <w:ind w:left="720"/>
    </w:pPr>
  </w:style>
  <w:style w:type="paragraph" w:customStyle="1" w:styleId="Punktor1">
    <w:name w:val="Punktor 1"/>
    <w:basedOn w:val="Akapitzlist"/>
    <w:uiPriority w:val="37"/>
    <w:qFormat/>
    <w:rsid w:val="00A11877"/>
    <w:pPr>
      <w:numPr>
        <w:numId w:val="22"/>
      </w:numPr>
      <w:spacing w:after="0"/>
      <w:contextualSpacing/>
    </w:pPr>
    <w:rPr>
      <w:color w:val="auto"/>
    </w:rPr>
  </w:style>
  <w:style w:type="paragraph" w:customStyle="1" w:styleId="Punktor2">
    <w:name w:val="Punktor 2"/>
    <w:basedOn w:val="Akapitzlist"/>
    <w:uiPriority w:val="37"/>
    <w:qFormat/>
    <w:rsid w:val="00A11877"/>
    <w:pPr>
      <w:numPr>
        <w:ilvl w:val="1"/>
        <w:numId w:val="22"/>
      </w:numPr>
      <w:contextualSpacing/>
    </w:pPr>
    <w:rPr>
      <w:color w:val="auto"/>
    </w:rPr>
  </w:style>
  <w:style w:type="paragraph" w:customStyle="1" w:styleId="Nazwafirmy">
    <w:name w:val="Nazwa firmy"/>
    <w:basedOn w:val="Normalny"/>
    <w:uiPriority w:val="4"/>
    <w:qFormat/>
    <w:rsid w:val="00A11877"/>
    <w:rPr>
      <w:color w:val="FFFFFF" w:themeColor="background1"/>
      <w:spacing w:val="20"/>
    </w:rPr>
  </w:style>
  <w:style w:type="character" w:styleId="Hipercze">
    <w:name w:val="Hyperlink"/>
    <w:basedOn w:val="Domylnaczcionkaakapitu"/>
    <w:uiPriority w:val="99"/>
    <w:unhideWhenUsed/>
    <w:rsid w:val="0051210D"/>
    <w:rPr>
      <w:color w:val="0000FF" w:themeColor="hyperlink"/>
      <w:u w:val="single"/>
    </w:rPr>
  </w:style>
  <w:style w:type="paragraph" w:customStyle="1" w:styleId="StylNagwek4Kursywa">
    <w:name w:val="Styl Nagłówek 4 + Kursywa"/>
    <w:basedOn w:val="Nagwek4"/>
    <w:rsid w:val="0050727D"/>
    <w:pPr>
      <w:keepNext/>
      <w:spacing w:line="240" w:lineRule="auto"/>
      <w:jc w:val="both"/>
    </w:pPr>
    <w:rPr>
      <w:rFonts w:ascii="Times New Roman" w:eastAsia="Times New Roman" w:hAnsi="Times New Roman" w:cs="Times New Roman"/>
      <w:color w:val="auto"/>
      <w:sz w:val="26"/>
      <w:szCs w:val="28"/>
      <w:lang w:eastAsia="pl-PL"/>
    </w:rPr>
  </w:style>
  <w:style w:type="character" w:customStyle="1" w:styleId="BezodstpwZnak">
    <w:name w:val="Bez odstępów Znak"/>
    <w:link w:val="Bezodstpw"/>
    <w:uiPriority w:val="1"/>
    <w:rsid w:val="008E7E6F"/>
    <w:rPr>
      <w:rFonts w:eastAsiaTheme="minorEastAsia" w:cstheme="minorBidi"/>
      <w:color w:val="17365D" w:themeColor="text2" w:themeShade="BF"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oradztwotechniczne@rogum.com.p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if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lukowicz\AppData\Roaming\Microsoft\Templates\OrielLette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7C5B78BF-A33A-4410-AE84-0A323911BA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BF4F8-9868-4023-B234-A78F58C72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3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 (Oriel theme)</vt:lpstr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creator>a.lukowicz</dc:creator>
  <cp:lastModifiedBy>Rogum  Kable</cp:lastModifiedBy>
  <cp:revision>7</cp:revision>
  <cp:lastPrinted>2019-11-29T09:25:00Z</cp:lastPrinted>
  <dcterms:created xsi:type="dcterms:W3CDTF">2020-05-25T10:28:00Z</dcterms:created>
  <dcterms:modified xsi:type="dcterms:W3CDTF">2021-05-14T11:48:00Z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