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72" w:rsidRPr="003956D6" w:rsidRDefault="00230E98" w:rsidP="00774572">
      <w:pPr>
        <w:pStyle w:val="Bezodstpw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pl-PL"/>
        </w:rPr>
        <w:pict>
          <v:rect id="Rectangle 220" o:spid="_x0000_s1026" style="position:absolute;margin-left:547.5pt;margin-top:11.25pt;width:31.5pt;height:841.65pt;z-index:251723776;visibility:visible;mso-height-percent:1000;mso-position-horizontal-relative:page;mso-position-vertical-relative:page;mso-height-percent:10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" o:allowincell="f" filled="f" stroked="f" strokecolor="black [3213]">
            <v:textbox style="layout-flow:vertical" inset="3.6pt,54pt,3.6pt,54pt">
              <w:txbxContent>
                <w:p w:rsidR="00E40D4E" w:rsidRPr="003B2256" w:rsidRDefault="00E40D4E" w:rsidP="00DA02E6">
                  <w:pPr>
                    <w:pStyle w:val="Adresnadawcy1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>GÓRNICZE - SYGNALIZACYJNE</w:t>
                  </w:r>
                </w:p>
              </w:txbxContent>
            </v:textbox>
            <w10:wrap anchorx="page" anchory="page"/>
          </v:rect>
        </w:pict>
      </w:r>
      <w:r>
        <w:rPr>
          <w:rFonts w:ascii="Arial" w:hAnsi="Arial" w:cs="Arial"/>
          <w:b/>
          <w:noProof/>
          <w:sz w:val="32"/>
          <w:szCs w:val="32"/>
          <w:lang w:eastAsia="pl-PL"/>
        </w:rPr>
        <w:pict>
          <v:group id="Group 193" o:spid="_x0000_s1047" style="position:absolute;margin-left:532.9pt;margin-top:-16.85pt;width:58.9pt;height:857.75pt;z-index:251689984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">
            <v:rect id="Rectangle 194" o:spid="_x0000_s1027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H0sUA&#10;AADbAAAADwAAAGRycy9kb3ducmV2LnhtbESP0WrCQBRE3wv+w3ILvtVNpRYbsxGRCj7YotEPuM1e&#10;k2D2bthdTezXdwuFPg4zc4bJloNpxY2cbywreJ4kIIhLqxuuFJyOm6c5CB+QNbaWScGdPCzz0UOG&#10;qbY9H+hWhEpECPsUFdQhdKmUvqzJoJ/Yjjh6Z+sMhihdJbXDPsJNK6dJ8ioNNhwXauxoXVN5Ka5G&#10;wfum3G3b/ewUvnp3XX1f7Ef/+aLU+HFYLUAEGsJ/+K+91Qqmb/D7Jf4A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EfSxQAAANsAAAAPAAAAAAAAAAAAAAAAAJgCAABkcnMv&#10;ZG93bnJldi54bWxQSwUGAAAAAAQABAD1AAAAigMAAAAA&#10;" fillcolor="#95b3d7 [1940]" stroked="f" strokecolor="#bfb675">
              <v:fill color2="#4f81bd [3204]" rotate="t" angle="90" focus="100%" type="gradien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5" o:spid="_x0000_s1028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hEQsEAAADbAAAADwAAAGRycy9kb3ducmV2LnhtbERPTWuDQBC9F/oflgn01qypEBKTVaog&#10;9JTSJLTkNrhTtXVnxV2j/ffZQyHHx/veZ7PpxJUG11pWsFpGIIgrq1uuFZxP5fMGhPPIGjvLpOCP&#10;HGTp48MeE20n/qDr0dcihLBLUEHjfZ9I6aqGDLql7YkD920Hgz7AoZZ6wCmEm06+RNFaGmw5NDTY&#10;U9FQ9XscjYI830aF/THTxYy+/HzP48PXgZV6WsyvOxCeZn8X/7vftII4rA9fwg+Q6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uERCwQAAANsAAAAPAAAAAAAAAAAAAAAA&#10;AKECAABkcnMvZG93bnJldi54bWxQSwUGAAAAAAQABAD5AAAAjwMAAAAA&#10;" strokecolor="#b8cce4 [1300]" strokeweight="1pt"/>
            <v:shape id="AutoShape 196" o:spid="_x0000_s1029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fVmMMAAADbAAAADwAAAGRycy9kb3ducmV2LnhtbESPQWsCMRSE74X+h/AEbzWrQimrUYog&#10;ehChWxG8PTbPzdLNS5rEdf33TaHQ4zAz3zDL9WA70VOIrWMF00kBgrh2uuVGwelz+/IGIiZkjZ1j&#10;UvCgCOvV89MSS+3u/EF9lRqRIRxLVGBS8qWUsTZkMU6cJ87e1QWLKcvQSB3wnuG2k7OieJUWW84L&#10;Bj1tDNVf1c0qOAQbza7i+e3s++N34S/V9XxRajwa3hcgEg3pP/zX3msF8yn8fsk/QK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n1ZjDAAAA2wAAAA8AAAAAAAAAAAAA&#10;AAAAoQIAAGRycy9kb3ducmV2LnhtbFBLBQYAAAAABAAEAPkAAACRAwAAAAA=&#10;" strokecolor="#4f81bd [3204]" strokeweight="2.25pt"/>
            <v:shape id="AutoShape 197" o:spid="_x0000_s1030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9RRsQAAADbAAAADwAAAGRycy9kb3ducmV2LnhtbESP0WrCQBRE3wv+w3KFvtWNikVSV1Gh&#10;UBSJ2n7AbfaajWbvxuw2xr93C4U+DjNzhpktOluJlhpfOlYwHCQgiHOnSy4UfH2+v0xB+ICssXJM&#10;Cu7kYTHvPc0w1e7GB2qPoRARwj5FBSaEOpXS54Ys+oGriaN3co3FEGVTSN3gLcJtJUdJ8iotlhwX&#10;DNa0NpRfjj9WwWq/9GbzPcmSrT1fy1XI2t04U+q53y3fQATqwn/4r/2hFYxH8Psl/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f1FGxAAAANsAAAAPAAAAAAAAAAAA&#10;AAAAAKECAABkcnMvZG93bnJldi54bWxQSwUGAAAAAAQABAD5AAAAkgMAAAAA&#10;" strokecolor="#b8cce4 [1300]" strokeweight="4.5pt"/>
            <w10:wrap type="square" anchorx="page" anchory="page"/>
          </v:group>
        </w:pict>
      </w:r>
      <w:r w:rsidR="00A275DF" w:rsidRPr="003956D6">
        <w:rPr>
          <w:rFonts w:ascii="Arial" w:hAnsi="Arial" w:cs="Arial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4515485</wp:posOffset>
            </wp:positionH>
            <wp:positionV relativeFrom="paragraph">
              <wp:posOffset>-672465</wp:posOffset>
            </wp:positionV>
            <wp:extent cx="1952625" cy="828675"/>
            <wp:effectExtent l="19050" t="0" r="9525" b="0"/>
            <wp:wrapNone/>
            <wp:docPr id="3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szCs w:val="32"/>
          <w:lang w:eastAsia="pl-PL"/>
        </w:rPr>
        <w:pict>
          <v:group id="Group 146" o:spid="_x0000_s1042" style="position:absolute;margin-left:532.9pt;margin-top:.25pt;width:58.9pt;height:847.4pt;z-index:251660288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">
            <v:rect id="Rectangle 147" o:spid="_x0000_s1046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XoTMMA&#10;AADbAAAADwAAAGRycy9kb3ducmV2LnhtbESP0YrCMBRE34X9h3AXfNN0RUW6RpFFwQcVdf2Au83d&#10;ttjclCTa6tcbQfBxmJkzzHTemkpcyfnSsoKvfgKCOLO65FzB6XfVm4DwAVljZZkU3MjDfPbRmWKq&#10;bcMHuh5DLiKEfYoKihDqVEqfFWTQ921NHL1/6wyGKF0utcMmwk0lB0kylgZLjgsF1vRTUHY+XoyC&#10;5SrbrKv96BT+GndZ3M922+yGSnU/28U3iEBteIdf7bVWMBjC8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XoTMMAAADbAAAADwAAAAAAAAAAAAAAAACYAgAAZHJzL2Rv&#10;d25yZXYueG1sUEsFBgAAAAAEAAQA9QAAAIgDAAAAAA==&#10;" fillcolor="#95b3d7 [1940]" stroked="f" strokecolor="#bfb675">
              <v:fill color2="#4f81bd [3204]" rotate="t" angle="90" focus="100%" type="gradient"/>
            </v:rect>
            <v:shape id="AutoShape 148" o:spid="_x0000_s1045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ZxB8MAAADbAAAADwAAAGRycy9kb3ducmV2LnhtbESPQYvCMBSE7wv+h/AEb2uqorhdo1hB&#10;8KSsisveHs2zrTYvpYm2/nuzIHgcZuYbZrZoTSnuVLvCsoJBPwJBnFpdcKbgeFh/TkE4j6yxtEwK&#10;HuRgMe98zDDWtuEfuu99JgKEXYwKcu+rWEqX5mTQ9W1FHLyzrQ36IOtM6hqbADelHEbRRBosOCzk&#10;WNEqp/S6vxkFSfIVrezFNH/m5tenXTLa/m5ZqV63XX6D8NT6d/jV3mgFwzH8fwk/QM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WcQfDAAAA2wAAAA8AAAAAAAAAAAAA&#10;AAAAoQIAAGRycy9kb3ducmV2LnhtbFBLBQYAAAAABAAEAPkAAACRAwAAAAA=&#10;" strokecolor="#b8cce4 [1300]" strokeweight="1pt"/>
            <v:shape id="AutoShape 149" o:spid="_x0000_s1044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fbMcMAAADbAAAADwAAAGRycy9kb3ducmV2LnhtbESPQWsCMRSE7wX/Q3hCbzVbBSmrUUpB&#10;2oMI3Yrg7bF5bpZuXmIS1+2/NwXB4zAz3zDL9WA70VOIrWMFr5MCBHHtdMuNgv3P5uUNREzIGjvH&#10;pOCPIqxXo6clltpd+Zv6KjUiQziWqMCk5EspY23IYpw4T5y9kwsWU5ahkTrgNcNtJ6dFMZcWW84L&#10;Bj19GKp/q4tVsA02ms+KZ5eD73fnwh+r0+Go1PN4eF+ASDSkR/je/tIKpnP4/5J/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X2zHDAAAA2wAAAA8AAAAAAAAAAAAA&#10;AAAAoQIAAGRycy9kb3ducmV2LnhtbFBLBQYAAAAABAAEAPkAAACRAwAAAAA=&#10;" strokecolor="#4f81bd [3204]" strokeweight="2.25pt"/>
            <v:shape id="AutoShape 150" o:spid="_x0000_s1043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FkA8UAAADbAAAADwAAAGRycy9kb3ducmV2LnhtbESP0WrCQBRE3wX/YblC33SjpbZEV1Gh&#10;UFokre0HXLPXbDR7N2a3Mf37riD4OMzMGWa+7GwlWmp86VjBeJSAIM6dLrlQ8PP9OnwB4QOyxsox&#10;KfgjD8tFvzfHVLsLf1G7C4WIEPYpKjAh1KmUPjdk0Y9cTRy9g2sshiibQuoGLxFuKzlJkqm0WHJc&#10;MFjTxlB+2v1aBevPlTfv+6cs+bDHc7kOWbt9zJR6GHSrGYhAXbiHb+03rWDyDNcv8Qf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9FkA8UAAADbAAAADwAAAAAAAAAA&#10;AAAAAAChAgAAZHJzL2Rvd25yZXYueG1sUEsFBgAAAAAEAAQA+QAAAJMDAAAAAA==&#10;" strokecolor="#b8cce4 [1300]" strokeweight="4.5pt"/>
            <w10:wrap type="square" anchorx="page" anchory="page"/>
          </v:group>
        </w:pict>
      </w:r>
      <w:r>
        <w:rPr>
          <w:rFonts w:ascii="Arial" w:hAnsi="Arial" w:cs="Arial"/>
          <w:b/>
          <w:noProof/>
          <w:sz w:val="32"/>
          <w:szCs w:val="32"/>
          <w:lang w:eastAsia="pl-PL"/>
        </w:rPr>
        <w:pict>
          <v:rect id="Rectangle 151" o:spid="_x0000_s1041" style="position:absolute;margin-left:547.5pt;margin-top:-.75pt;width:31.5pt;height:841.95pt;z-index:251661312;visibility:visible;mso-height-percent:1000;mso-position-horizontal-relative:page;mso-position-vertical-relative:page;mso-height-percent:10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" o:allowincell="f" filled="f" stroked="f" strokecolor="black [3213]">
            <v:textbox style="layout-flow:vertical" inset="3.6pt,54pt,3.6pt,54pt">
              <w:txbxContent>
                <w:p w:rsidR="00E40D4E" w:rsidRPr="003B2256" w:rsidRDefault="00E40D4E" w:rsidP="003B2256">
                  <w:pPr>
                    <w:pStyle w:val="Adresnadawcy1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>GÓRNICZE</w:t>
                  </w:r>
                </w:p>
              </w:txbxContent>
            </v:textbox>
            <w10:wrap anchorx="page" anchory="page"/>
          </v:rect>
        </w:pict>
      </w:r>
      <w:proofErr w:type="spellStart"/>
      <w:r w:rsidR="00774572" w:rsidRPr="003956D6">
        <w:rPr>
          <w:rFonts w:ascii="Arial" w:hAnsi="Arial" w:cs="Arial"/>
          <w:b/>
          <w:sz w:val="32"/>
          <w:szCs w:val="32"/>
        </w:rPr>
        <w:t>YKGSLY</w:t>
      </w:r>
      <w:r w:rsidR="00917FE7" w:rsidRPr="003956D6">
        <w:rPr>
          <w:rFonts w:ascii="Arial" w:hAnsi="Arial" w:cs="Arial"/>
          <w:b/>
          <w:sz w:val="32"/>
          <w:szCs w:val="32"/>
        </w:rPr>
        <w:t>kon</w:t>
      </w:r>
      <w:r w:rsidR="00C37175" w:rsidRPr="003956D6">
        <w:rPr>
          <w:rFonts w:ascii="Arial" w:hAnsi="Arial" w:cs="Arial"/>
          <w:b/>
          <w:sz w:val="32"/>
          <w:szCs w:val="32"/>
        </w:rPr>
        <w:t>yn</w:t>
      </w:r>
      <w:proofErr w:type="spellEnd"/>
      <w:r w:rsidR="00572EA1">
        <w:rPr>
          <w:rFonts w:ascii="Arial" w:hAnsi="Arial" w:cs="Arial"/>
          <w:b/>
          <w:sz w:val="32"/>
          <w:szCs w:val="32"/>
        </w:rPr>
        <w:t xml:space="preserve"> </w:t>
      </w:r>
      <w:r w:rsidR="00917FE7" w:rsidRPr="003956D6">
        <w:rPr>
          <w:rFonts w:ascii="Arial" w:hAnsi="Arial" w:cs="Arial"/>
          <w:b/>
          <w:sz w:val="32"/>
          <w:szCs w:val="32"/>
        </w:rPr>
        <w:t>150/250V; 300/500V;</w:t>
      </w:r>
      <w:r w:rsidR="00774572" w:rsidRPr="003956D6">
        <w:rPr>
          <w:rFonts w:ascii="Arial" w:hAnsi="Arial" w:cs="Arial"/>
          <w:b/>
          <w:sz w:val="32"/>
          <w:szCs w:val="32"/>
        </w:rPr>
        <w:t xml:space="preserve"> 0,6/1 </w:t>
      </w:r>
      <w:proofErr w:type="spellStart"/>
      <w:r w:rsidR="00774572" w:rsidRPr="003956D6">
        <w:rPr>
          <w:rFonts w:ascii="Arial" w:hAnsi="Arial" w:cs="Arial"/>
          <w:b/>
          <w:sz w:val="32"/>
          <w:szCs w:val="32"/>
        </w:rPr>
        <w:t>kV</w:t>
      </w:r>
      <w:proofErr w:type="spellEnd"/>
    </w:p>
    <w:p w:rsidR="00850275" w:rsidRPr="00D011D8" w:rsidRDefault="00850275" w:rsidP="00850275">
      <w:pPr>
        <w:pBdr>
          <w:bottom w:val="thickThinSmallGap" w:sz="24" w:space="1" w:color="002060"/>
        </w:pBd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 </w:t>
      </w:r>
    </w:p>
    <w:p w:rsidR="00931183" w:rsidRDefault="00230E98" w:rsidP="00931183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  <w:r w:rsidRPr="00230E9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margin-left:.3pt;margin-top:4.6pt;width:524.05pt;height:78.25pt;z-index:251732992">
            <v:imagedata r:id="rId11" o:title="YnKGSLYkonyn 0,6 1 kV" croptop="25109f" cropbottom="20698f"/>
          </v:shape>
        </w:pict>
      </w:r>
    </w:p>
    <w:p w:rsidR="00931183" w:rsidRDefault="00931183" w:rsidP="00155C1D">
      <w:pPr>
        <w:spacing w:after="0" w:line="240" w:lineRule="auto"/>
        <w:ind w:left="851"/>
        <w:rPr>
          <w:rFonts w:ascii="Arial" w:eastAsia="Times New Roman" w:hAnsi="Arial" w:cs="Arial"/>
          <w:b/>
          <w:bCs/>
          <w:color w:val="0070C0"/>
          <w:lang w:eastAsia="pl-PL"/>
        </w:rPr>
      </w:pPr>
    </w:p>
    <w:tbl>
      <w:tblPr>
        <w:tblStyle w:val="Tabela-Siatka"/>
        <w:tblpPr w:leftFromText="141" w:rightFromText="141" w:vertAnchor="text" w:horzAnchor="margin" w:tblpX="108" w:tblpY="1304"/>
        <w:tblW w:w="10206" w:type="dxa"/>
        <w:tblLook w:val="04A0"/>
      </w:tblPr>
      <w:tblGrid>
        <w:gridCol w:w="2286"/>
        <w:gridCol w:w="7920"/>
      </w:tblGrid>
      <w:tr w:rsidR="0021505D" w:rsidTr="003A2425">
        <w:trPr>
          <w:trHeight w:val="1143"/>
        </w:trPr>
        <w:tc>
          <w:tcPr>
            <w:tcW w:w="10206" w:type="dxa"/>
            <w:gridSpan w:val="2"/>
            <w:shd w:val="clear" w:color="auto" w:fill="DAEEF3" w:themeFill="accent5" w:themeFillTint="33"/>
            <w:vAlign w:val="center"/>
          </w:tcPr>
          <w:p w:rsidR="001628FA" w:rsidRPr="00DD40A6" w:rsidRDefault="001628FA" w:rsidP="003A2425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</w:pPr>
            <w:r w:rsidRPr="00DD40A6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G</w:t>
            </w:r>
            <w:r w:rsidR="0021505D" w:rsidRPr="00DD40A6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órnicze </w:t>
            </w:r>
            <w:r w:rsidR="001E1AC5" w:rsidRPr="00DD40A6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kable</w:t>
            </w:r>
            <w:r w:rsidR="0021505D" w:rsidRPr="00DD40A6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 sygnalizacyjne o izolacji i </w:t>
            </w:r>
            <w:r w:rsidR="00F47093" w:rsidRPr="00DD40A6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osłonie</w:t>
            </w:r>
            <w:r w:rsidR="0021505D" w:rsidRPr="00DD40A6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 PVC</w:t>
            </w:r>
            <w:r w:rsidR="009E07A5" w:rsidRPr="00DD40A6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, </w:t>
            </w:r>
            <w:r w:rsidR="0021505D" w:rsidRPr="00DD40A6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nierozprzestrzeniające płomienia</w:t>
            </w:r>
            <w:r w:rsidR="009512C6" w:rsidRPr="00DD40A6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,</w:t>
            </w:r>
            <w:r w:rsidR="0021505D" w:rsidRPr="00DD40A6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 na napięci</w:t>
            </w:r>
            <w:r w:rsidRPr="00DD40A6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a</w:t>
            </w:r>
            <w:r w:rsidR="0021505D" w:rsidRPr="00DD40A6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 znamionow</w:t>
            </w:r>
            <w:r w:rsidR="00B4227F" w:rsidRPr="00DD40A6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e 150/250V, 300/500V</w:t>
            </w:r>
            <w:r w:rsidR="00AF60C2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 lub</w:t>
            </w:r>
            <w:r w:rsidR="00B4227F" w:rsidRPr="00DD40A6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 0,6/1 </w:t>
            </w:r>
            <w:proofErr w:type="spellStart"/>
            <w:r w:rsidR="00B4227F" w:rsidRPr="00DD40A6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kV</w:t>
            </w:r>
            <w:proofErr w:type="spellEnd"/>
            <w:r w:rsidR="00B4227F" w:rsidRPr="00DD40A6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.</w:t>
            </w:r>
          </w:p>
          <w:p w:rsidR="0021505D" w:rsidRPr="00B4227F" w:rsidRDefault="001E1AC5" w:rsidP="003A2425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2"/>
                <w:szCs w:val="22"/>
                <w:lang w:eastAsia="pl-PL"/>
              </w:rPr>
            </w:pPr>
            <w:r w:rsidRPr="00DD40A6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Kable</w:t>
            </w:r>
            <w:r w:rsidR="0021505D" w:rsidRPr="00DD40A6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 wielożyłowe</w:t>
            </w:r>
            <w:r w:rsidR="00AD781B" w:rsidRPr="00DD40A6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 z ekranem </w:t>
            </w:r>
            <w:r w:rsidR="00177FB0" w:rsidRPr="00DD40A6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og</w:t>
            </w:r>
            <w:r w:rsidR="00AD781B" w:rsidRPr="00DD40A6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ólnym na powłoce wewnętrznej</w:t>
            </w:r>
            <w:r w:rsidR="009E07A5" w:rsidRPr="00DD40A6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.</w:t>
            </w:r>
          </w:p>
        </w:tc>
      </w:tr>
      <w:tr w:rsidR="0021505D" w:rsidRPr="003956D6" w:rsidTr="003A2425">
        <w:trPr>
          <w:trHeight w:val="402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21505D" w:rsidRPr="00B10B98" w:rsidRDefault="0021505D" w:rsidP="003A2425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3A1F65">
              <w:rPr>
                <w:rFonts w:ascii="Arial" w:hAnsi="Arial" w:cs="Arial"/>
                <w:b/>
                <w:color w:val="0070C0"/>
                <w:sz w:val="18"/>
              </w:rPr>
              <w:t xml:space="preserve"> </w:t>
            </w:r>
            <w:r w:rsidRPr="00B10B98">
              <w:rPr>
                <w:rFonts w:ascii="Arial" w:hAnsi="Arial" w:cs="Arial"/>
                <w:b/>
                <w:color w:val="002060"/>
                <w:sz w:val="18"/>
              </w:rPr>
              <w:t>Zgodność z normami</w:t>
            </w:r>
          </w:p>
        </w:tc>
        <w:tc>
          <w:tcPr>
            <w:tcW w:w="7920" w:type="dxa"/>
            <w:vAlign w:val="center"/>
          </w:tcPr>
          <w:p w:rsidR="0021505D" w:rsidRPr="00500490" w:rsidRDefault="0021505D" w:rsidP="001C791B">
            <w:pPr>
              <w:spacing w:before="40" w:after="40"/>
              <w:rPr>
                <w:rFonts w:ascii="Arial" w:eastAsia="Times New Roman" w:hAnsi="Arial" w:cs="Arial"/>
                <w:bCs/>
                <w:color w:val="000000" w:themeColor="text1"/>
                <w:lang w:val="de-DE"/>
              </w:rPr>
            </w:pPr>
            <w:r w:rsidRPr="00DC3F24"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>ZN-FKR-01:201</w:t>
            </w:r>
            <w:r w:rsidR="001C791B"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>8</w:t>
            </w:r>
            <w:r w:rsidRPr="00DC3F24"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>;</w:t>
            </w:r>
            <w:r w:rsidR="00572EA1"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 xml:space="preserve"> </w:t>
            </w:r>
            <w:r w:rsidR="00092F90">
              <w:t xml:space="preserve"> </w:t>
            </w:r>
            <w:r w:rsidR="00092F90" w:rsidRPr="00092F90"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>PN-EN 60332-1-2:2010/A1:2016-02</w:t>
            </w:r>
          </w:p>
        </w:tc>
      </w:tr>
      <w:tr w:rsidR="0021505D" w:rsidTr="003A2425">
        <w:trPr>
          <w:trHeight w:val="304"/>
        </w:trPr>
        <w:tc>
          <w:tcPr>
            <w:tcW w:w="10206" w:type="dxa"/>
            <w:gridSpan w:val="2"/>
            <w:shd w:val="clear" w:color="auto" w:fill="002060"/>
            <w:vAlign w:val="center"/>
          </w:tcPr>
          <w:p w:rsidR="0021505D" w:rsidRPr="003A1F65" w:rsidRDefault="0021505D" w:rsidP="003A2425">
            <w:pPr>
              <w:pStyle w:val="Bezodstpw"/>
              <w:spacing w:before="40" w:after="4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DC3F24">
              <w:rPr>
                <w:rFonts w:ascii="Arial" w:hAnsi="Arial" w:cs="Arial"/>
                <w:b/>
                <w:color w:val="FFFFFF" w:themeColor="background1"/>
                <w:lang w:val="de-DE"/>
              </w:rPr>
              <w:t xml:space="preserve">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>BUDOWA</w:t>
            </w:r>
          </w:p>
        </w:tc>
      </w:tr>
      <w:tr w:rsidR="0021505D" w:rsidTr="003A2425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21505D" w:rsidRPr="00B10B98" w:rsidRDefault="0021505D" w:rsidP="003A2425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Żyły</w:t>
            </w: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 robocze, ochronne, pomocnicze</w:t>
            </w:r>
          </w:p>
        </w:tc>
        <w:tc>
          <w:tcPr>
            <w:tcW w:w="7920" w:type="dxa"/>
            <w:vAlign w:val="center"/>
          </w:tcPr>
          <w:p w:rsidR="0021505D" w:rsidRPr="00850275" w:rsidRDefault="0021505D" w:rsidP="003A2425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 w:rsidRPr="00850275">
              <w:rPr>
                <w:rFonts w:ascii="Arial" w:hAnsi="Arial" w:cs="Arial"/>
                <w:color w:val="auto"/>
                <w:sz w:val="18"/>
                <w:lang w:eastAsia="pl-PL"/>
              </w:rPr>
              <w:t>Miedziane wielodrutowe, ocynowane kl.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>5</w:t>
            </w:r>
            <w:r w:rsidRPr="00850275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 wg PN-EN 60228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>:2007</w:t>
            </w:r>
            <w:r w:rsidR="00C0763D">
              <w:rPr>
                <w:rFonts w:ascii="Arial" w:hAnsi="Arial" w:cs="Arial"/>
                <w:color w:val="auto"/>
                <w:sz w:val="18"/>
                <w:lang w:eastAsia="pl-PL"/>
              </w:rPr>
              <w:t>:2010</w:t>
            </w:r>
            <w:r w:rsidR="00572EA1">
              <w:rPr>
                <w:rFonts w:ascii="Arial" w:hAnsi="Arial" w:cs="Arial"/>
                <w:color w:val="auto"/>
                <w:sz w:val="18"/>
                <w:lang w:eastAsia="pl-PL"/>
              </w:rPr>
              <w:t>.</w:t>
            </w:r>
          </w:p>
        </w:tc>
      </w:tr>
      <w:tr w:rsidR="0021505D" w:rsidRPr="00CC6DA5" w:rsidTr="003A2425">
        <w:trPr>
          <w:trHeight w:val="300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21505D" w:rsidRPr="00B10B98" w:rsidRDefault="0021505D" w:rsidP="003A2425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Izolacja </w:t>
            </w:r>
          </w:p>
        </w:tc>
        <w:tc>
          <w:tcPr>
            <w:tcW w:w="7920" w:type="dxa"/>
            <w:vAlign w:val="center"/>
          </w:tcPr>
          <w:p w:rsidR="0021505D" w:rsidRPr="005B71F5" w:rsidRDefault="001E1AC5" w:rsidP="003A2425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 w:rsidRPr="005B71F5">
              <w:rPr>
                <w:rFonts w:ascii="Arial" w:hAnsi="Arial" w:cs="Arial"/>
                <w:color w:val="auto"/>
                <w:sz w:val="18"/>
                <w:lang w:eastAsia="pl-PL"/>
              </w:rPr>
              <w:t>Polwinit izolacyjny</w:t>
            </w:r>
            <w:r w:rsidR="0021505D" w:rsidRPr="005B71F5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 TI 1 wg PN-EN 50363-3:2010</w:t>
            </w:r>
            <w:r w:rsidR="00572EA1">
              <w:rPr>
                <w:rFonts w:ascii="Arial" w:hAnsi="Arial" w:cs="Arial"/>
                <w:color w:val="auto"/>
                <w:sz w:val="18"/>
                <w:lang w:eastAsia="pl-PL"/>
              </w:rPr>
              <w:t>.</w:t>
            </w:r>
          </w:p>
        </w:tc>
      </w:tr>
      <w:tr w:rsidR="0021505D" w:rsidTr="003A2425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21505D" w:rsidRPr="00B10B98" w:rsidRDefault="0021505D" w:rsidP="003A2425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Ośrodek </w:t>
            </w:r>
            <w:r w:rsidR="001E1AC5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kabla</w:t>
            </w:r>
          </w:p>
        </w:tc>
        <w:tc>
          <w:tcPr>
            <w:tcW w:w="7920" w:type="dxa"/>
            <w:vAlign w:val="center"/>
          </w:tcPr>
          <w:p w:rsidR="0021505D" w:rsidRPr="0049530A" w:rsidRDefault="0021505D" w:rsidP="003A2425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 w:rsidRPr="00CB57D1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Ośrodek </w:t>
            </w:r>
            <w:r w:rsidR="00250F30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kabla</w:t>
            </w:r>
            <w:r w:rsidRPr="00CB57D1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stanowią </w:t>
            </w:r>
            <w:r w:rsidR="00561A3B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izolowane </w:t>
            </w:r>
            <w:r w:rsidRPr="00CB57D1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żyły </w:t>
            </w:r>
            <w:r w:rsidRPr="0016314A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robocze i 1 żyła ochronna skręcone razem we wspólnej powłoce</w:t>
            </w:r>
            <w:r w:rsidR="00402E7C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wewnętrznej</w:t>
            </w:r>
            <w:r w:rsidR="00572EA1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402E7C" w:rsidRPr="00402E7C" w:rsidTr="003A2425">
        <w:trPr>
          <w:trHeight w:val="325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402E7C" w:rsidRDefault="00402E7C" w:rsidP="003A2425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402E7C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Powłoka</w:t>
            </w: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 wewnętrzna</w:t>
            </w:r>
          </w:p>
        </w:tc>
        <w:tc>
          <w:tcPr>
            <w:tcW w:w="7920" w:type="dxa"/>
            <w:vAlign w:val="center"/>
          </w:tcPr>
          <w:p w:rsidR="00402E7C" w:rsidRPr="00402E7C" w:rsidRDefault="00402E7C" w:rsidP="003A2425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402E7C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Wspólna powłoka na ośrodku </w:t>
            </w:r>
            <w:r w:rsidR="001E1AC5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kabla z polwinitu </w:t>
            </w:r>
            <w:r w:rsidRPr="00402E7C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TI 1 wg PN-EN 50363-3:2010</w:t>
            </w:r>
            <w:r w:rsidR="00572EA1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CB1DD8" w:rsidTr="003A2425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CB1DD8" w:rsidRDefault="00CB1DD8" w:rsidP="003A2425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Ekran </w:t>
            </w:r>
            <w:r w:rsidR="00177FB0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ogólny </w:t>
            </w: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na </w:t>
            </w:r>
            <w:r w:rsidR="00402E7C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powłoce wewnętrznej</w:t>
            </w:r>
          </w:p>
        </w:tc>
        <w:tc>
          <w:tcPr>
            <w:tcW w:w="7920" w:type="dxa"/>
            <w:vAlign w:val="center"/>
          </w:tcPr>
          <w:p w:rsidR="00CB1DD8" w:rsidRPr="00161949" w:rsidRDefault="000A14B2" w:rsidP="003A2425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0A14B2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Ekran ogólny na ośrodku izolowanych żył w postaci oplotu z ocynowanych drutów miedzianych ø 0,1 lub 0,2 (zależnie od liczby żył) o gęstości krycia min. 65%.</w:t>
            </w:r>
          </w:p>
        </w:tc>
      </w:tr>
      <w:tr w:rsidR="0021505D" w:rsidTr="003A2425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177FB0" w:rsidRPr="00B10B98" w:rsidRDefault="00AD781B" w:rsidP="003A2425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F47093">
              <w:rPr>
                <w:rFonts w:ascii="Arial" w:hAnsi="Arial" w:cs="Arial"/>
                <w:b/>
                <w:color w:val="0F243E" w:themeColor="text2" w:themeShade="80"/>
                <w:sz w:val="18"/>
                <w:lang w:eastAsia="pl-PL"/>
              </w:rPr>
              <w:t xml:space="preserve">Osłona </w:t>
            </w: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zewnętrzna</w:t>
            </w:r>
          </w:p>
        </w:tc>
        <w:tc>
          <w:tcPr>
            <w:tcW w:w="7920" w:type="dxa"/>
            <w:vAlign w:val="center"/>
          </w:tcPr>
          <w:p w:rsidR="0021505D" w:rsidRPr="00C0763D" w:rsidRDefault="001E1AC5" w:rsidP="003A2425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Polwinit oponowy </w:t>
            </w:r>
            <w:r w:rsidR="0021505D" w:rsidRPr="00161949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TM 1 wg PN-EN 50363-4-1:2010 </w:t>
            </w:r>
            <w:r w:rsidR="00AD781B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o zwiększonej odporności na </w:t>
            </w:r>
            <w:r w:rsidR="0021505D" w:rsidRPr="00161949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rozprzestrzenia</w:t>
            </w:r>
            <w:r w:rsidR="00AD781B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nie </w:t>
            </w:r>
            <w:r w:rsidR="0021505D" w:rsidRPr="00161949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płomienia</w:t>
            </w:r>
            <w:r w:rsidR="00561A3B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o indeksie tlenowym  minimum </w:t>
            </w:r>
            <w:r w:rsidR="00177FB0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29%</w:t>
            </w:r>
          </w:p>
        </w:tc>
      </w:tr>
      <w:tr w:rsidR="0021505D" w:rsidTr="003A2425">
        <w:trPr>
          <w:trHeight w:val="259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21505D" w:rsidRPr="00B10B98" w:rsidRDefault="0021505D" w:rsidP="003A2425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Barwa </w:t>
            </w:r>
            <w:r w:rsidR="00F47093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osłony</w:t>
            </w:r>
          </w:p>
        </w:tc>
        <w:tc>
          <w:tcPr>
            <w:tcW w:w="7920" w:type="dxa"/>
            <w:vAlign w:val="center"/>
          </w:tcPr>
          <w:p w:rsidR="0021505D" w:rsidRPr="0049530A" w:rsidRDefault="00572EA1" w:rsidP="0026303A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S</w:t>
            </w:r>
            <w:r w:rsidR="0021505D" w:rsidRPr="00161949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zar</w:t>
            </w:r>
            <w:r w:rsidR="0021505D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a</w:t>
            </w:r>
            <w:r w:rsidR="0026303A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(</w:t>
            </w:r>
            <w:r w:rsidR="0026303A" w:rsidRPr="0026303A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150/250V lub 300/500V</w:t>
            </w:r>
            <w:r w:rsidR="0026303A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), żółta (</w:t>
            </w:r>
            <w:r w:rsidR="0026303A" w:rsidRPr="0026303A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0,6/1 </w:t>
            </w:r>
            <w:proofErr w:type="spellStart"/>
            <w:r w:rsidR="0026303A" w:rsidRPr="0026303A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kV</w:t>
            </w:r>
            <w:proofErr w:type="spellEnd"/>
            <w:r w:rsidR="0026303A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)</w:t>
            </w:r>
          </w:p>
        </w:tc>
      </w:tr>
      <w:tr w:rsidR="0021505D" w:rsidTr="003A2425">
        <w:trPr>
          <w:trHeight w:val="248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21505D" w:rsidRPr="00B10B98" w:rsidRDefault="0021505D" w:rsidP="003A2425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Identyfikacja żył</w:t>
            </w:r>
          </w:p>
        </w:tc>
        <w:tc>
          <w:tcPr>
            <w:tcW w:w="7920" w:type="dxa"/>
            <w:vAlign w:val="center"/>
          </w:tcPr>
          <w:p w:rsidR="0021505D" w:rsidRPr="0049530A" w:rsidRDefault="00572EA1" w:rsidP="003A2425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Ż</w:t>
            </w:r>
            <w:r w:rsidR="0021505D" w:rsidRPr="005F612F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yły numerowane drukiem kominkowym;</w:t>
            </w:r>
            <w:r w:rsidR="0021505D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</w:t>
            </w:r>
            <w:r w:rsidR="0021505D" w:rsidRPr="005F612F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żyła żółto-zielona w warstwie zewnętrznej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21505D" w:rsidTr="003A2425">
        <w:trPr>
          <w:trHeight w:val="304"/>
        </w:trPr>
        <w:tc>
          <w:tcPr>
            <w:tcW w:w="10206" w:type="dxa"/>
            <w:gridSpan w:val="2"/>
            <w:shd w:val="clear" w:color="auto" w:fill="002060"/>
            <w:vAlign w:val="center"/>
          </w:tcPr>
          <w:p w:rsidR="0021505D" w:rsidRPr="004B7010" w:rsidRDefault="0021505D" w:rsidP="003A2425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>CHARAKTERYSTYKA</w:t>
            </w:r>
          </w:p>
        </w:tc>
      </w:tr>
      <w:tr w:rsidR="0021505D" w:rsidTr="003A2425">
        <w:trPr>
          <w:trHeight w:val="312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21505D" w:rsidRPr="00B10B98" w:rsidRDefault="0021505D" w:rsidP="003A2425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Napięcie znamionowe</w:t>
            </w:r>
          </w:p>
        </w:tc>
        <w:tc>
          <w:tcPr>
            <w:tcW w:w="7920" w:type="dxa"/>
            <w:vAlign w:val="center"/>
          </w:tcPr>
          <w:p w:rsidR="0021505D" w:rsidRPr="00CB57D1" w:rsidRDefault="0021505D" w:rsidP="003A2425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150/250V; 300/500V; </w:t>
            </w:r>
            <w:r w:rsidRPr="00CB57D1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0,6/1 </w:t>
            </w:r>
            <w:proofErr w:type="spellStart"/>
            <w:r w:rsidRPr="00CB57D1">
              <w:rPr>
                <w:rFonts w:ascii="Arial" w:hAnsi="Arial" w:cs="Arial"/>
                <w:color w:val="auto"/>
                <w:sz w:val="18"/>
                <w:lang w:eastAsia="pl-PL"/>
              </w:rPr>
              <w:t>kV</w:t>
            </w:r>
            <w:proofErr w:type="spellEnd"/>
          </w:p>
        </w:tc>
      </w:tr>
      <w:tr w:rsidR="0021505D" w:rsidTr="003A2425">
        <w:trPr>
          <w:trHeight w:val="312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21505D" w:rsidRPr="00B10B98" w:rsidRDefault="0021505D" w:rsidP="003A2425">
            <w:pPr>
              <w:pStyle w:val="Bezodstpw"/>
              <w:spacing w:before="40" w:after="40"/>
              <w:rPr>
                <w:rFonts w:ascii="Arial" w:eastAsia="Arial Unicode MS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Napięcie probiercze</w:t>
            </w:r>
          </w:p>
        </w:tc>
        <w:tc>
          <w:tcPr>
            <w:tcW w:w="7920" w:type="dxa"/>
            <w:vAlign w:val="center"/>
          </w:tcPr>
          <w:p w:rsidR="0021505D" w:rsidRPr="00CB57D1" w:rsidRDefault="0021505D" w:rsidP="003A2425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1,5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lang w:eastAsia="pl-PL"/>
              </w:rPr>
              <w:t>kV</w:t>
            </w:r>
            <w:proofErr w:type="spellEnd"/>
            <w:r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; 2,5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lang w:eastAsia="pl-PL"/>
              </w:rPr>
              <w:t>kV</w:t>
            </w:r>
            <w:proofErr w:type="spellEnd"/>
            <w:r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; 3,5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lang w:eastAsia="pl-PL"/>
              </w:rPr>
              <w:t>kV</w:t>
            </w:r>
            <w:proofErr w:type="spellEnd"/>
          </w:p>
        </w:tc>
      </w:tr>
      <w:tr w:rsidR="0021505D" w:rsidTr="003A2425">
        <w:trPr>
          <w:trHeight w:val="312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21505D" w:rsidRPr="00B10B98" w:rsidRDefault="0021505D" w:rsidP="003A2425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Zakres temperatur pracy</w:t>
            </w:r>
          </w:p>
        </w:tc>
        <w:tc>
          <w:tcPr>
            <w:tcW w:w="7920" w:type="dxa"/>
            <w:vAlign w:val="center"/>
          </w:tcPr>
          <w:p w:rsidR="0021505D" w:rsidRPr="00CB57D1" w:rsidRDefault="0021505D" w:rsidP="003A2425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</w:rPr>
            </w:pPr>
            <w:r w:rsidRPr="00CB57D1">
              <w:rPr>
                <w:rFonts w:ascii="Arial" w:hAnsi="Arial" w:cs="Arial"/>
                <w:color w:val="auto"/>
                <w:sz w:val="18"/>
              </w:rPr>
              <w:t>od -</w:t>
            </w:r>
            <w:r>
              <w:rPr>
                <w:rFonts w:ascii="Arial" w:hAnsi="Arial" w:cs="Arial"/>
                <w:color w:val="auto"/>
                <w:sz w:val="18"/>
              </w:rPr>
              <w:t>4</w:t>
            </w:r>
            <w:r w:rsidRPr="00CB57D1">
              <w:rPr>
                <w:rFonts w:ascii="Arial" w:hAnsi="Arial" w:cs="Arial"/>
                <w:color w:val="auto"/>
                <w:sz w:val="18"/>
              </w:rPr>
              <w:t xml:space="preserve">0 </w:t>
            </w:r>
            <w:proofErr w:type="spellStart"/>
            <w:r w:rsidRPr="00CB57D1">
              <w:rPr>
                <w:rFonts w:ascii="Arial" w:hAnsi="Arial" w:cs="Arial"/>
                <w:color w:val="auto"/>
                <w:sz w:val="18"/>
                <w:vertAlign w:val="superscript"/>
              </w:rPr>
              <w:t>o</w:t>
            </w:r>
            <w:r w:rsidRPr="00CB57D1">
              <w:rPr>
                <w:rFonts w:ascii="Arial" w:hAnsi="Arial" w:cs="Arial"/>
                <w:color w:val="auto"/>
                <w:sz w:val="18"/>
              </w:rPr>
              <w:t>C</w:t>
            </w:r>
            <w:proofErr w:type="spellEnd"/>
            <w:r w:rsidRPr="00CB57D1">
              <w:rPr>
                <w:rFonts w:ascii="Arial" w:hAnsi="Arial" w:cs="Arial"/>
                <w:color w:val="auto"/>
                <w:sz w:val="18"/>
              </w:rPr>
              <w:t xml:space="preserve"> do +</w:t>
            </w:r>
            <w:r>
              <w:rPr>
                <w:rFonts w:ascii="Arial" w:hAnsi="Arial" w:cs="Arial"/>
                <w:color w:val="auto"/>
                <w:sz w:val="18"/>
              </w:rPr>
              <w:t>7</w:t>
            </w:r>
            <w:r w:rsidRPr="00CB57D1">
              <w:rPr>
                <w:rFonts w:ascii="Arial" w:hAnsi="Arial" w:cs="Arial"/>
                <w:color w:val="auto"/>
                <w:sz w:val="18"/>
              </w:rPr>
              <w:t xml:space="preserve">0 </w:t>
            </w:r>
            <w:proofErr w:type="spellStart"/>
            <w:r w:rsidRPr="00CB57D1">
              <w:rPr>
                <w:rFonts w:ascii="Arial" w:hAnsi="Arial" w:cs="Arial"/>
                <w:color w:val="auto"/>
                <w:sz w:val="18"/>
                <w:vertAlign w:val="superscript"/>
              </w:rPr>
              <w:t>o</w:t>
            </w:r>
            <w:r w:rsidRPr="00CB57D1">
              <w:rPr>
                <w:rFonts w:ascii="Arial" w:hAnsi="Arial" w:cs="Arial"/>
                <w:color w:val="auto"/>
                <w:sz w:val="18"/>
              </w:rPr>
              <w:t>C</w:t>
            </w:r>
            <w:proofErr w:type="spellEnd"/>
          </w:p>
        </w:tc>
      </w:tr>
      <w:tr w:rsidR="0021505D" w:rsidTr="003A2425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21505D" w:rsidRPr="00B10B98" w:rsidRDefault="0021505D" w:rsidP="003A2425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 xml:space="preserve">Minimalna temperatura układania </w:t>
            </w:r>
          </w:p>
        </w:tc>
        <w:tc>
          <w:tcPr>
            <w:tcW w:w="7920" w:type="dxa"/>
            <w:vAlign w:val="center"/>
          </w:tcPr>
          <w:p w:rsidR="0021505D" w:rsidRPr="00CB57D1" w:rsidRDefault="0021505D" w:rsidP="003A2425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color w:val="auto"/>
                <w:sz w:val="18"/>
                <w:lang w:eastAsia="pl-PL"/>
              </w:rPr>
            </w:pPr>
            <w:r w:rsidRPr="00CB57D1">
              <w:rPr>
                <w:rFonts w:ascii="Arial" w:hAnsi="Arial" w:cs="Arial"/>
                <w:bCs/>
                <w:color w:val="auto"/>
                <w:sz w:val="18"/>
              </w:rPr>
              <w:t>-</w:t>
            </w:r>
            <w:r>
              <w:rPr>
                <w:rFonts w:ascii="Arial" w:hAnsi="Arial" w:cs="Arial"/>
                <w:bCs/>
                <w:color w:val="auto"/>
                <w:sz w:val="18"/>
              </w:rPr>
              <w:t>5</w:t>
            </w:r>
            <w:r w:rsidRPr="00CB57D1">
              <w:rPr>
                <w:rFonts w:ascii="Arial" w:hAnsi="Arial" w:cs="Arial"/>
                <w:bCs/>
                <w:color w:val="auto"/>
                <w:sz w:val="18"/>
              </w:rPr>
              <w:t xml:space="preserve"> °C</w:t>
            </w:r>
            <w:r w:rsidRPr="00CB57D1">
              <w:rPr>
                <w:rFonts w:ascii="Arial" w:hAnsi="Arial" w:cs="Arial"/>
                <w:b/>
                <w:bCs/>
                <w:color w:val="auto"/>
                <w:sz w:val="18"/>
                <w:lang w:eastAsia="pl-PL"/>
              </w:rPr>
              <w:t xml:space="preserve"> </w:t>
            </w:r>
          </w:p>
        </w:tc>
      </w:tr>
      <w:tr w:rsidR="0021505D" w:rsidTr="003A2425">
        <w:trPr>
          <w:trHeight w:val="532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21505D" w:rsidRPr="00B10B98" w:rsidRDefault="0021505D" w:rsidP="003A2425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Minimalny promień gięcia</w:t>
            </w:r>
          </w:p>
        </w:tc>
        <w:tc>
          <w:tcPr>
            <w:tcW w:w="7920" w:type="dxa"/>
            <w:vAlign w:val="center"/>
          </w:tcPr>
          <w:p w:rsidR="0021505D" w:rsidRPr="0049530A" w:rsidRDefault="0021505D" w:rsidP="003A2425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5F612F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10 x D (D – średnica zewnętrzna </w:t>
            </w:r>
            <w:r w:rsidR="001E1AC5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kabla</w:t>
            </w:r>
            <w:r w:rsidRPr="005F612F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)</w:t>
            </w:r>
          </w:p>
        </w:tc>
      </w:tr>
      <w:tr w:rsidR="0021505D" w:rsidTr="003A2425">
        <w:trPr>
          <w:trHeight w:val="97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21505D" w:rsidRPr="00B10B98" w:rsidRDefault="0021505D" w:rsidP="003A2425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Przykład oznaczenia </w:t>
            </w:r>
            <w:r w:rsidR="001E1AC5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kabla</w:t>
            </w:r>
          </w:p>
        </w:tc>
        <w:tc>
          <w:tcPr>
            <w:tcW w:w="7920" w:type="dxa"/>
            <w:vAlign w:val="center"/>
          </w:tcPr>
          <w:p w:rsidR="0021505D" w:rsidRDefault="0021505D" w:rsidP="003A2425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</w:pPr>
            <w:r w:rsidRPr="0049530A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ROGUM KABLE Sp. z o.o. </w:t>
            </w:r>
            <w:r w:rsidR="003F1973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 </w:t>
            </w:r>
            <w:r w:rsidRPr="005B49AD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YKGSLY</w:t>
            </w:r>
            <w:r w:rsidR="009E4C61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kon</w:t>
            </w:r>
            <w:r w:rsidR="00AD781B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yn</w:t>
            </w:r>
            <w:r w:rsidR="009E4C61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  </w:t>
            </w:r>
            <w:r w:rsidRPr="005B49AD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0,6/1 kV 5x1,5 mm</w:t>
            </w:r>
            <w:r w:rsidRPr="005B49AD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vertAlign w:val="superscript"/>
                <w:lang w:eastAsia="pl-PL"/>
              </w:rPr>
              <w:t>2</w:t>
            </w:r>
            <w:r w:rsidRPr="005B49AD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   </w:t>
            </w:r>
            <w:r w:rsidR="00A02C65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 </w:t>
            </w:r>
            <w:r w:rsidR="00A02C65">
              <w:t xml:space="preserve"> </w:t>
            </w:r>
            <w:r w:rsidR="00A02C65" w:rsidRPr="00A02C65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ID:2081825  2019  100mb</w:t>
            </w:r>
          </w:p>
          <w:p w:rsidR="0021505D" w:rsidRDefault="0021505D" w:rsidP="00A02C65">
            <w:pPr>
              <w:pStyle w:val="Bezodstpw"/>
              <w:spacing w:before="40" w:after="40"/>
              <w:jc w:val="both"/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</w:pPr>
            <w:r w:rsidRPr="005B49AD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Kabel górniczy (KG) sygnalizacyjny (S), z żyłami miedzianymi wielodrutowymi (L), o izolacji PVC (Y),</w:t>
            </w:r>
            <w:r w:rsidR="00CC6DA5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 </w:t>
            </w:r>
            <w:r w:rsidRPr="005B49AD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 </w:t>
            </w:r>
            <w:r w:rsidR="00324059" w:rsidRPr="00324059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z ekranem </w:t>
            </w:r>
            <w:r w:rsidR="00177FB0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og</w:t>
            </w:r>
            <w:r w:rsidR="00324059" w:rsidRPr="00324059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ólnym z drutów miedzianych ocynowanych</w:t>
            </w:r>
            <w:r w:rsidR="00CC6DA5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 (kon) na wewnętrznej powłoce PVC </w:t>
            </w:r>
            <w:r w:rsidR="00324059" w:rsidRPr="00324059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 (</w:t>
            </w:r>
            <w:r w:rsidR="00CC6DA5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Y</w:t>
            </w:r>
            <w:r w:rsidR="00324059" w:rsidRPr="00324059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)</w:t>
            </w:r>
            <w:r w:rsidR="00324059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, w </w:t>
            </w:r>
            <w:r w:rsidR="00F47093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osłonie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 PVC </w:t>
            </w:r>
            <w:r w:rsidR="00324059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nie</w:t>
            </w:r>
            <w:r w:rsidRPr="005B49AD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ro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zprzestrzenia</w:t>
            </w:r>
            <w:r w:rsidR="00324059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jącej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 płomienia (</w:t>
            </w:r>
            <w:r w:rsidR="00AD781B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y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n)</w:t>
            </w:r>
          </w:p>
          <w:p w:rsidR="003956D6" w:rsidRPr="0049530A" w:rsidRDefault="003956D6" w:rsidP="00A02C65">
            <w:pPr>
              <w:pStyle w:val="Bezodstpw"/>
              <w:spacing w:before="40" w:after="40"/>
              <w:jc w:val="both"/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Każdy </w:t>
            </w:r>
            <w:r w:rsidR="003F1973">
              <w:rPr>
                <w:rFonts w:ascii="Arial" w:hAnsi="Arial" w:cs="Arial"/>
                <w:bCs/>
                <w:color w:val="000000" w:themeColor="text1"/>
                <w:sz w:val="18"/>
              </w:rPr>
              <w:t>kabel</w: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posiada czytelny i trwały nadruk powtarzający się cyklicznie, wydrukowany wzdłużnie na powłoce zewnętrznej zawierający w szczególności: nazwę producenta, typ kabla/przewodu, przekrój, ilość żył, napięcie znamionowe, identyfikator, rok produkcji oraz metraż dostarczanego odcinka</w:t>
            </w:r>
            <w:r w:rsidR="003F1973">
              <w:rPr>
                <w:rFonts w:ascii="Arial" w:hAnsi="Arial" w:cs="Arial"/>
                <w:bCs/>
                <w:color w:val="000000" w:themeColor="text1"/>
                <w:sz w:val="18"/>
              </w:rPr>
              <w:t>.</w:t>
            </w:r>
          </w:p>
        </w:tc>
      </w:tr>
      <w:tr w:rsidR="0021505D" w:rsidTr="003A2425">
        <w:trPr>
          <w:trHeight w:val="306"/>
        </w:trPr>
        <w:tc>
          <w:tcPr>
            <w:tcW w:w="10206" w:type="dxa"/>
            <w:gridSpan w:val="2"/>
            <w:shd w:val="clear" w:color="auto" w:fill="002060"/>
            <w:vAlign w:val="center"/>
          </w:tcPr>
          <w:p w:rsidR="0021505D" w:rsidRPr="00E7222F" w:rsidRDefault="0021505D" w:rsidP="003A2425">
            <w:pPr>
              <w:spacing w:before="20"/>
              <w:ind w:left="142"/>
              <w:jc w:val="both"/>
              <w:rPr>
                <w:rFonts w:ascii="Arial" w:eastAsia="Times New Roman" w:hAnsi="Arial" w:cs="Arial"/>
                <w:b/>
                <w:bCs/>
                <w:noProof/>
                <w:color w:val="FFFFFF" w:themeColor="background1"/>
                <w:sz w:val="16"/>
                <w:szCs w:val="16"/>
                <w:lang w:eastAsia="pl-PL"/>
              </w:rPr>
            </w:pPr>
            <w:r w:rsidRPr="00E7222F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pl-PL"/>
              </w:rPr>
              <w:t>ZASTOSOWANIE</w:t>
            </w:r>
          </w:p>
        </w:tc>
      </w:tr>
      <w:tr w:rsidR="0021505D" w:rsidTr="003A2425">
        <w:trPr>
          <w:trHeight w:val="883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177FB0" w:rsidRPr="00177FB0" w:rsidRDefault="001E1AC5" w:rsidP="003A2425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Kable</w:t>
            </w:r>
            <w:r w:rsidR="00177FB0" w:rsidRPr="00177FB0">
              <w:rPr>
                <w:rFonts w:ascii="Arial" w:hAnsi="Arial" w:cs="Arial"/>
                <w:color w:val="auto"/>
                <w:sz w:val="18"/>
                <w:szCs w:val="18"/>
              </w:rPr>
              <w:t xml:space="preserve"> nieekranowane lub tylko z ekranem  ogólnym przeznaczone są do pracy</w:t>
            </w:r>
            <w:r w:rsidR="00177FB0" w:rsidRPr="00177FB0">
              <w:rPr>
                <w:rFonts w:ascii="Futura-ATLight" w:eastAsia="Futura-ATLight" w:cs="Futura-ATLight" w:hint="eastAsia"/>
                <w:color w:val="auto"/>
                <w:sz w:val="18"/>
                <w:szCs w:val="18"/>
              </w:rPr>
              <w:t xml:space="preserve"> w </w:t>
            </w:r>
            <w:r w:rsidR="00177FB0" w:rsidRPr="00177FB0">
              <w:rPr>
                <w:rFonts w:ascii="Arial" w:hAnsi="Arial" w:cs="Arial"/>
                <w:color w:val="auto"/>
                <w:sz w:val="18"/>
                <w:szCs w:val="18"/>
              </w:rPr>
              <w:t>elektroenergetycznych urządzeniach kontrolnych, zabezpieczających i sterowniczych w zakładach górniczych poza strefami zagrożen</w:t>
            </w:r>
            <w:r w:rsidR="00561A3B">
              <w:rPr>
                <w:rFonts w:ascii="Arial" w:hAnsi="Arial" w:cs="Arial"/>
                <w:color w:val="auto"/>
                <w:sz w:val="18"/>
                <w:szCs w:val="18"/>
              </w:rPr>
              <w:t xml:space="preserve">ia wybuchem, </w:t>
            </w:r>
            <w:r w:rsidR="00177FB0" w:rsidRPr="00177FB0">
              <w:rPr>
                <w:rFonts w:ascii="Arial" w:hAnsi="Arial" w:cs="Arial"/>
                <w:color w:val="auto"/>
                <w:sz w:val="18"/>
                <w:szCs w:val="18"/>
              </w:rPr>
              <w:t xml:space="preserve">w polach </w:t>
            </w:r>
            <w:proofErr w:type="spellStart"/>
            <w:r w:rsidR="00177FB0" w:rsidRPr="00177FB0">
              <w:rPr>
                <w:rFonts w:ascii="Arial" w:hAnsi="Arial" w:cs="Arial"/>
                <w:color w:val="auto"/>
                <w:sz w:val="18"/>
                <w:szCs w:val="18"/>
              </w:rPr>
              <w:t>niemetanowych</w:t>
            </w:r>
            <w:proofErr w:type="spellEnd"/>
            <w:r w:rsidR="00177FB0" w:rsidRPr="00177FB0">
              <w:rPr>
                <w:rFonts w:ascii="Arial" w:hAnsi="Arial" w:cs="Arial"/>
                <w:color w:val="auto"/>
                <w:sz w:val="18"/>
                <w:szCs w:val="18"/>
              </w:rPr>
              <w:t xml:space="preserve"> oraz w wyrobiskach zaliczonych do klasy „A” zagrożenia wybuchem pyłu węglowego.</w:t>
            </w:r>
          </w:p>
          <w:p w:rsidR="003956D6" w:rsidRPr="00572EA1" w:rsidRDefault="003956D6" w:rsidP="003A2425">
            <w:pPr>
              <w:spacing w:before="20" w:after="20"/>
              <w:rPr>
                <w:rFonts w:ascii="Arial" w:hAnsi="Arial" w:cs="Arial"/>
                <w:color w:val="auto"/>
                <w:sz w:val="10"/>
                <w:szCs w:val="18"/>
              </w:rPr>
            </w:pPr>
          </w:p>
          <w:p w:rsidR="00177FB0" w:rsidRPr="00177FB0" w:rsidRDefault="001E1AC5" w:rsidP="003A2425">
            <w:pPr>
              <w:spacing w:before="20" w:after="20"/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auto"/>
                <w:sz w:val="18"/>
                <w:szCs w:val="18"/>
              </w:rPr>
              <w:t>Kable</w:t>
            </w:r>
            <w:r w:rsidR="00177FB0" w:rsidRPr="00177FB0">
              <w:rPr>
                <w:rFonts w:ascii="Arial" w:hAnsi="Arial" w:cs="Arial"/>
                <w:color w:val="auto"/>
                <w:sz w:val="18"/>
                <w:szCs w:val="18"/>
              </w:rPr>
              <w:t xml:space="preserve"> te mogą być dopuszczone do stosowania w polach metanowych w wyrobiskach zaliczonych do stopnia „a”, „b” lub „c” niebezpieczeństwa wybuchu metanu, w wyrobiskach zaliczonych  do klasy „B” zagrożeni</w:t>
            </w:r>
            <w:r w:rsidR="00561A3B">
              <w:rPr>
                <w:rFonts w:ascii="Arial" w:hAnsi="Arial" w:cs="Arial"/>
                <w:color w:val="auto"/>
                <w:sz w:val="18"/>
                <w:szCs w:val="18"/>
              </w:rPr>
              <w:t xml:space="preserve">a wybuchem pyłu węglowego oraz </w:t>
            </w:r>
            <w:r w:rsidR="00177FB0" w:rsidRPr="00177FB0">
              <w:rPr>
                <w:rFonts w:ascii="Arial" w:hAnsi="Arial" w:cs="Arial"/>
                <w:color w:val="auto"/>
                <w:sz w:val="18"/>
                <w:szCs w:val="18"/>
              </w:rPr>
              <w:t>w obwodach iskrobezpi</w:t>
            </w:r>
            <w:r w:rsidR="00561A3B">
              <w:rPr>
                <w:rFonts w:ascii="Arial" w:hAnsi="Arial" w:cs="Arial"/>
                <w:color w:val="auto"/>
                <w:sz w:val="18"/>
                <w:szCs w:val="18"/>
              </w:rPr>
              <w:t xml:space="preserve">ecznych jedynie pod warunkiem, </w:t>
            </w:r>
            <w:r w:rsidR="00177FB0" w:rsidRPr="00177FB0">
              <w:rPr>
                <w:rFonts w:ascii="Arial" w:hAnsi="Arial" w:cs="Arial"/>
                <w:color w:val="auto"/>
                <w:sz w:val="18"/>
                <w:szCs w:val="18"/>
              </w:rPr>
              <w:t xml:space="preserve">że zostaną spełnione wymagania przywołane w dyrektywie Unii Europejskiej ATEX 2014/34/UE i w normach uwzględniających dobrą praktykę inżynierską w zakresie konstrukcji wyrobów w atmosferze wybuchowej tzn.: </w:t>
            </w:r>
            <w:r w:rsidR="00177FB0" w:rsidRPr="00177FB0">
              <w:rPr>
                <w:rFonts w:ascii="Arial" w:hAnsi="Arial" w:cs="Arial"/>
                <w:color w:val="auto"/>
                <w:sz w:val="18"/>
                <w:szCs w:val="18"/>
              </w:rPr>
              <w:br/>
              <w:t>1. Zapewnienie skutecznej ochrony przed  uszkodzenia</w:t>
            </w:r>
            <w:r w:rsidR="00561A3B">
              <w:rPr>
                <w:rFonts w:ascii="Arial" w:hAnsi="Arial" w:cs="Arial"/>
                <w:color w:val="auto"/>
                <w:sz w:val="18"/>
                <w:szCs w:val="18"/>
              </w:rPr>
              <w:t xml:space="preserve">mi mechanicznymi w chodnikach, przekopach, </w:t>
            </w:r>
            <w:r w:rsidR="00177FB0" w:rsidRPr="00177FB0">
              <w:rPr>
                <w:rFonts w:ascii="Arial" w:hAnsi="Arial" w:cs="Arial"/>
                <w:color w:val="auto"/>
                <w:sz w:val="18"/>
                <w:szCs w:val="18"/>
              </w:rPr>
              <w:t>wyrobiskach o nachyleniu powyżej 45</w:t>
            </w:r>
            <w:r w:rsidR="00177FB0" w:rsidRPr="00177FB0">
              <w:rPr>
                <w:rFonts w:ascii="Arial" w:hAnsi="Arial" w:cs="Arial"/>
                <w:color w:val="auto"/>
                <w:sz w:val="18"/>
                <w:szCs w:val="18"/>
                <w:vertAlign w:val="superscript"/>
              </w:rPr>
              <w:t>o</w:t>
            </w:r>
            <w:r w:rsidR="00177FB0" w:rsidRPr="00177FB0">
              <w:rPr>
                <w:rFonts w:ascii="Arial" w:hAnsi="Arial" w:cs="Arial"/>
                <w:color w:val="auto"/>
                <w:sz w:val="18"/>
                <w:szCs w:val="18"/>
              </w:rPr>
              <w:t xml:space="preserve"> itp.</w:t>
            </w:r>
            <w:r w:rsidR="00177FB0" w:rsidRPr="00177FB0">
              <w:rPr>
                <w:rFonts w:ascii="Arial" w:hAnsi="Arial" w:cs="Arial"/>
                <w:color w:val="auto"/>
                <w:sz w:val="18"/>
                <w:szCs w:val="18"/>
              </w:rPr>
              <w:br/>
              <w:t>2. Nieprzekraczanie w normalnych warunkach napięcia szczytowego o wartości 60 V.</w:t>
            </w:r>
            <w:r w:rsidR="00177FB0" w:rsidRPr="00177FB0">
              <w:rPr>
                <w:rFonts w:ascii="Arial" w:hAnsi="Arial" w:cs="Arial"/>
                <w:color w:val="auto"/>
                <w:sz w:val="18"/>
                <w:szCs w:val="18"/>
              </w:rPr>
              <w:br/>
              <w:t>3. Stosowanie wyłącznie w instalacjach stałych</w:t>
            </w:r>
            <w:r w:rsidR="00C0763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="00177FB0" w:rsidRPr="00177FB0"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 xml:space="preserve"> </w:t>
            </w:r>
          </w:p>
          <w:p w:rsidR="0021505D" w:rsidRPr="00977C04" w:rsidRDefault="0021505D" w:rsidP="003A2425">
            <w:pPr>
              <w:spacing w:before="20" w:after="20"/>
              <w:ind w:left="142"/>
              <w:jc w:val="both"/>
              <w:rPr>
                <w:rFonts w:ascii="Arial" w:eastAsia="Futura-ATLight" w:hAnsi="Arial" w:cs="Arial"/>
                <w:sz w:val="2"/>
                <w:szCs w:val="18"/>
                <w:lang w:eastAsia="pl-PL"/>
              </w:rPr>
            </w:pPr>
          </w:p>
        </w:tc>
      </w:tr>
    </w:tbl>
    <w:p w:rsidR="003A6C50" w:rsidRPr="003A6C50" w:rsidRDefault="003A6C50" w:rsidP="003A6C50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</w:p>
    <w:p w:rsidR="007918A2" w:rsidRDefault="007918A2" w:rsidP="003B2256"/>
    <w:p w:rsidR="007918A2" w:rsidRDefault="007918A2" w:rsidP="003B2256"/>
    <w:tbl>
      <w:tblPr>
        <w:tblStyle w:val="Tabela-Siatka"/>
        <w:tblpPr w:leftFromText="141" w:rightFromText="141" w:tblpX="108" w:tblpY="627"/>
        <w:tblW w:w="10098" w:type="dxa"/>
        <w:tblLook w:val="04A0"/>
      </w:tblPr>
      <w:tblGrid>
        <w:gridCol w:w="2291"/>
        <w:gridCol w:w="2508"/>
        <w:gridCol w:w="2508"/>
        <w:gridCol w:w="2791"/>
      </w:tblGrid>
      <w:tr w:rsidR="001D5F2F" w:rsidRPr="00E7222F" w:rsidTr="003A2425">
        <w:tc>
          <w:tcPr>
            <w:tcW w:w="10098" w:type="dxa"/>
            <w:gridSpan w:val="4"/>
            <w:shd w:val="clear" w:color="auto" w:fill="002060"/>
            <w:vAlign w:val="center"/>
          </w:tcPr>
          <w:p w:rsidR="001D5F2F" w:rsidRPr="002E6FE3" w:rsidRDefault="001D5F2F" w:rsidP="003A2425">
            <w:pPr>
              <w:spacing w:before="20" w:after="20"/>
              <w:ind w:left="142"/>
              <w:jc w:val="both"/>
              <w:rPr>
                <w:rFonts w:ascii="Arial" w:eastAsia="Futura-ATLight" w:hAnsi="Arial" w:cs="Arial"/>
                <w:b/>
                <w:color w:val="FFFFFF" w:themeColor="background1"/>
                <w:szCs w:val="16"/>
                <w:lang w:eastAsia="pl-PL"/>
              </w:rPr>
            </w:pPr>
            <w:r w:rsidRPr="002E6FE3">
              <w:rPr>
                <w:rFonts w:ascii="Arial" w:eastAsia="Futura-ATLight" w:hAnsi="Arial" w:cs="Arial"/>
                <w:b/>
                <w:color w:val="FFFFFF" w:themeColor="background1"/>
                <w:szCs w:val="16"/>
                <w:lang w:eastAsia="pl-PL"/>
              </w:rPr>
              <w:lastRenderedPageBreak/>
              <w:t>CERTYFIKAT I ATESTY</w:t>
            </w:r>
          </w:p>
        </w:tc>
      </w:tr>
      <w:tr w:rsidR="001D5F2F" w:rsidRPr="003A1F65" w:rsidTr="003A2425">
        <w:trPr>
          <w:trHeight w:val="327"/>
        </w:trPr>
        <w:tc>
          <w:tcPr>
            <w:tcW w:w="10098" w:type="dxa"/>
            <w:gridSpan w:val="4"/>
            <w:shd w:val="clear" w:color="auto" w:fill="FFFFFF" w:themeFill="background1"/>
            <w:vAlign w:val="center"/>
          </w:tcPr>
          <w:p w:rsidR="001D5F2F" w:rsidRPr="002E6FE3" w:rsidRDefault="00035976" w:rsidP="003A2425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color w:val="auto"/>
                <w:szCs w:val="16"/>
                <w:lang w:eastAsia="pl-PL"/>
              </w:rPr>
            </w:pPr>
            <w:r w:rsidRPr="008741EC"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>Atest EMAG</w:t>
            </w:r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 xml:space="preserve"> (Sieć </w:t>
            </w:r>
            <w:proofErr w:type="spellStart"/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>Badawacz</w:t>
            </w:r>
            <w:proofErr w:type="spellEnd"/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 xml:space="preserve"> Łukasiewicz- Instytut Technik Innowacyjnych EMAG).</w:t>
            </w:r>
          </w:p>
        </w:tc>
      </w:tr>
      <w:tr w:rsidR="001D5F2F" w:rsidRPr="003A1F65" w:rsidTr="003A2425">
        <w:tc>
          <w:tcPr>
            <w:tcW w:w="10098" w:type="dxa"/>
            <w:gridSpan w:val="4"/>
            <w:shd w:val="clear" w:color="auto" w:fill="002060"/>
            <w:vAlign w:val="center"/>
          </w:tcPr>
          <w:p w:rsidR="001D5F2F" w:rsidRPr="003A1F65" w:rsidRDefault="001D5F2F" w:rsidP="003A2425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sz w:val="18"/>
                <w:szCs w:val="16"/>
                <w:lang w:eastAsia="pl-PL"/>
              </w:rPr>
            </w:pPr>
            <w:r w:rsidRPr="003A1F65">
              <w:rPr>
                <w:rFonts w:ascii="Arial" w:eastAsia="Futura-ATLight" w:hAnsi="Arial" w:cs="Arial"/>
                <w:b/>
                <w:color w:val="FFFFFF" w:themeColor="background1"/>
                <w:lang w:eastAsia="pl-PL"/>
              </w:rPr>
              <w:t>INFORMACJE DODATKOWE</w:t>
            </w:r>
          </w:p>
        </w:tc>
      </w:tr>
      <w:tr w:rsidR="001D5F2F" w:rsidRPr="003A1F65" w:rsidTr="003A2425">
        <w:trPr>
          <w:trHeight w:val="1189"/>
        </w:trPr>
        <w:tc>
          <w:tcPr>
            <w:tcW w:w="10098" w:type="dxa"/>
            <w:gridSpan w:val="4"/>
            <w:shd w:val="clear" w:color="auto" w:fill="FFFFFF" w:themeFill="background1"/>
            <w:vAlign w:val="center"/>
          </w:tcPr>
          <w:p w:rsidR="001D5F2F" w:rsidRDefault="001D5F2F" w:rsidP="003A2425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71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życzenie klienta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istnieje </w:t>
            </w:r>
            <w:r w:rsidRPr="00B671A9">
              <w:rPr>
                <w:rFonts w:ascii="Arial" w:hAnsi="Arial" w:cs="Arial"/>
                <w:color w:val="000000" w:themeColor="text1"/>
                <w:sz w:val="18"/>
                <w:szCs w:val="18"/>
              </w:rPr>
              <w:t>możliwość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:rsidR="001D5F2F" w:rsidRDefault="001D5F2F" w:rsidP="003A2425">
            <w:pPr>
              <w:pStyle w:val="Bezodstpw"/>
              <w:numPr>
                <w:ilvl w:val="0"/>
                <w:numId w:val="24"/>
              </w:num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4BC3">
              <w:rPr>
                <w:rFonts w:ascii="Arial" w:hAnsi="Arial" w:cs="Arial"/>
                <w:color w:val="000000" w:themeColor="text1"/>
                <w:sz w:val="18"/>
                <w:szCs w:val="18"/>
              </w:rPr>
              <w:t>zmian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6B4BC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barwy </w:t>
            </w:r>
            <w:r w:rsidR="009512C6">
              <w:rPr>
                <w:rFonts w:ascii="Arial" w:hAnsi="Arial" w:cs="Arial"/>
                <w:color w:val="000000" w:themeColor="text1"/>
                <w:sz w:val="18"/>
                <w:szCs w:val="18"/>
              </w:rPr>
              <w:t>powłoki</w:t>
            </w:r>
          </w:p>
          <w:p w:rsidR="001D5F2F" w:rsidRPr="009E1A00" w:rsidRDefault="001D5F2F" w:rsidP="003A2425">
            <w:pPr>
              <w:pStyle w:val="Bezodstpw"/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6FE3">
              <w:rPr>
                <w:rFonts w:ascii="Arial" w:hAnsi="Arial" w:cs="Arial"/>
                <w:color w:val="auto"/>
                <w:sz w:val="18"/>
                <w:szCs w:val="18"/>
              </w:rPr>
              <w:t>W sprawach dotyczących szczegółowych danych technicznych prosimy o kontakt z naszym Doradcą Technicznym:</w:t>
            </w:r>
            <w:r w:rsidRPr="003A1F6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2" w:history="1">
              <w:r w:rsidRPr="003A1F65">
                <w:rPr>
                  <w:rStyle w:val="Hipercze"/>
                  <w:rFonts w:ascii="Arial" w:hAnsi="Arial" w:cs="Arial"/>
                  <w:sz w:val="18"/>
                  <w:szCs w:val="18"/>
                </w:rPr>
                <w:t>doradztwotechniczne@rogum.com.pl</w:t>
              </w:r>
            </w:hyperlink>
            <w:r w:rsidRPr="003A1F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D5F2F" w:rsidRPr="003A1F65" w:rsidTr="003A2425">
        <w:tc>
          <w:tcPr>
            <w:tcW w:w="2291" w:type="dxa"/>
            <w:shd w:val="clear" w:color="auto" w:fill="002060"/>
            <w:vAlign w:val="center"/>
          </w:tcPr>
          <w:p w:rsidR="001D5F2F" w:rsidRPr="009E1A00" w:rsidRDefault="001D5F2F" w:rsidP="003A2425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E1A00">
              <w:rPr>
                <w:rFonts w:ascii="Arial" w:hAnsi="Arial" w:cs="Arial"/>
                <w:b/>
                <w:color w:val="FFFFFF" w:themeColor="background1"/>
                <w:szCs w:val="18"/>
              </w:rPr>
              <w:t>NUMER KARTY</w:t>
            </w:r>
          </w:p>
        </w:tc>
        <w:tc>
          <w:tcPr>
            <w:tcW w:w="2508" w:type="dxa"/>
            <w:shd w:val="clear" w:color="auto" w:fill="FFFFFF" w:themeFill="background1"/>
            <w:vAlign w:val="center"/>
          </w:tcPr>
          <w:p w:rsidR="001D5F2F" w:rsidRPr="002E6FE3" w:rsidRDefault="00FD7539" w:rsidP="003A2425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82</w:t>
            </w:r>
          </w:p>
        </w:tc>
        <w:tc>
          <w:tcPr>
            <w:tcW w:w="2508" w:type="dxa"/>
            <w:shd w:val="clear" w:color="auto" w:fill="002060"/>
            <w:vAlign w:val="center"/>
          </w:tcPr>
          <w:p w:rsidR="001D5F2F" w:rsidRPr="003A1F65" w:rsidRDefault="001D5F2F" w:rsidP="003A2425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DATA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 xml:space="preserve"> WYDANIA</w:t>
            </w: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 w:rsidR="001D5F2F" w:rsidRPr="002E6FE3" w:rsidRDefault="00092F90" w:rsidP="003A2425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06-03-2020</w:t>
            </w:r>
          </w:p>
        </w:tc>
      </w:tr>
    </w:tbl>
    <w:p w:rsidR="00CC77FF" w:rsidRDefault="003A2425" w:rsidP="003B2256">
      <w:r>
        <w:rPr>
          <w:noProof/>
          <w:lang w:eastAsia="pl-PL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4513580</wp:posOffset>
            </wp:positionH>
            <wp:positionV relativeFrom="paragraph">
              <wp:posOffset>-621030</wp:posOffset>
            </wp:positionV>
            <wp:extent cx="1952625" cy="826770"/>
            <wp:effectExtent l="19050" t="0" r="9525" b="0"/>
            <wp:wrapThrough wrapText="bothSides">
              <wp:wrapPolygon edited="0">
                <wp:start x="-211" y="0"/>
                <wp:lineTo x="-211" y="20903"/>
                <wp:lineTo x="21705" y="20903"/>
                <wp:lineTo x="21705" y="0"/>
                <wp:lineTo x="-211" y="0"/>
              </wp:wrapPolygon>
            </wp:wrapThrough>
            <wp:docPr id="41" name="Obraz 1" descr="cid:image001.jpg@01CEAD4B.C8404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" descr="cid:image001.jpg@01CEAD4B.C840425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8A2" w:rsidRPr="00A32070" w:rsidRDefault="00230E98" w:rsidP="007918A2">
      <w:pPr>
        <w:rPr>
          <w:rFonts w:ascii="Arial" w:hAnsi="Arial" w:cs="Arial"/>
          <w:color w:val="auto"/>
          <w:sz w:val="18"/>
          <w:szCs w:val="18"/>
        </w:rPr>
      </w:pPr>
      <w:r w:rsidRPr="00230E98">
        <w:rPr>
          <w:noProof/>
          <w:lang w:eastAsia="pl-PL"/>
        </w:rPr>
        <w:pict>
          <v:group id="Group 199" o:spid="_x0000_s1036" style="position:absolute;margin-left:533.5pt;margin-top:-2.55pt;width:58.9pt;height:857.75pt;z-index:-251609088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">
            <v:rect id="Rectangle 200" o:spid="_x0000_s1040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o9MUA&#10;AADbAAAADwAAAGRycy9kb3ducmV2LnhtbESP3WrCQBCF7wu+wzKCd3VTsUVSVxFR8MKW+vMA0+w0&#10;CWZnw+5qok/fuSj0boZz5pxv5sveNepGIdaeDbyMM1DEhbc1lwbOp+3zDFRMyBYbz2TgThGWi8HT&#10;HHPrOz7Q7ZhKJSEcczRQpdTmWseiIodx7Fti0X58cJhkDaW2ATsJd42eZNmbdlizNFTY0rqi4nK8&#10;OgObbbHfNV+v5/TdhevqcfEf3efUmNGwX72DStSnf/Pf9c4KvsDKLzK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hCj0xQAAANsAAAAPAAAAAAAAAAAAAAAAAJgCAABkcnMv&#10;ZG93bnJldi54bWxQSwUGAAAAAAQABAD1AAAAigMAAAAA&#10;" fillcolor="#95b3d7 [1940]" stroked="f" strokecolor="#bfb675">
              <v:fill color2="#4f81bd [3204]" rotate="t" angle="90" focus="100%" type="gradient"/>
            </v:rect>
            <v:shape id="AutoShape 201" o:spid="_x0000_s1039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exv8EAAADbAAAADwAAAGRycy9kb3ducmV2LnhtbERPS4vCMBC+C/sfwgjeNHUXxFajbAVh&#10;T4oPFG9DM7Z1m0lpoq3/3iwseJuP7znzZWcq8aDGlZYVjEcRCOLM6pJzBcfDejgF4TyyxsoyKXiS&#10;g+XiozfHRNuWd/TY+1yEEHYJKii8rxMpXVaQQTeyNXHgrrYx6ANscqkbbEO4qeRnFE2kwZJDQ4E1&#10;rQrKfvd3oyBN42hlb6a9mLtfn7bp1+a8YaUG/e57BsJT59/if/ePDvNj+PslHC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N7G/wQAAANsAAAAPAAAAAAAAAAAAAAAA&#10;AKECAABkcnMvZG93bnJldi54bWxQSwUGAAAAAAQABAD5AAAAjwMAAAAA&#10;" strokecolor="#b8cce4 [1300]" strokeweight="1pt"/>
            <v:shape id="AutoShape 202" o:spid="_x0000_s1038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Lm3sAAAADbAAAADwAAAGRycy9kb3ducmV2LnhtbERPTWsCMRC9F/ofwhS81WwViqxGkULR&#10;gxS6iuBt2Iybxc0kTeK6/vvmIHh8vO/FarCd6CnE1rGCj3EBgrh2uuVGwWH//T4DEROyxs4xKbhT&#10;hNXy9WWBpXY3/qW+So3IIRxLVGBS8qWUsTZkMY6dJ87c2QWLKcPQSB3wlsNtJydF8SkttpwbDHr6&#10;MlRfqqtVsAs2mk3F0+vR9z9/hT9V5+NJqdHbsJ6DSDSkp/jh3moFk7w+f8k/QC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Oy5t7AAAAA2wAAAA8AAAAAAAAAAAAAAAAA&#10;oQIAAGRycy9kb3ducmV2LnhtbFBLBQYAAAAABAAEAPkAAACOAwAAAAA=&#10;" strokecolor="#4f81bd [3204]" strokeweight="2.25pt"/>
            <v:shape id="AutoShape 203" o:spid="_x0000_s1037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RZ7MQAAADbAAAADwAAAGRycy9kb3ducmV2LnhtbESP0WrCQBRE3wv+w3KFvulGS0VSV1FB&#10;KC0lmvYDbrPXbDR7N2a3Mf37riD0cZiZM8xi1dtadNT6yrGCyTgBQVw4XXGp4OtzN5qD8AFZY+2Y&#10;FPySh9Vy8LDAVLsrH6jLQykihH2KCkwITSqlLwxZ9GPXEEfv6FqLIcq2lLrFa4TbWk6TZCYtVhwX&#10;DDa0NVSc8x+rYLNfe/P2/Zwl7/Z0qTYh6z6eMqUeh/36BUSgPvyH7+1XrWA6gduX+AP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FnsxAAAANsAAAAPAAAAAAAAAAAA&#10;AAAAAKECAABkcnMvZG93bnJldi54bWxQSwUGAAAAAAQABAD5AAAAkgMAAAAA&#10;" strokecolor="#b8cce4 [1300]" strokeweight="4.5pt"/>
            <w10:wrap anchorx="page" anchory="page"/>
          </v:group>
        </w:pict>
      </w:r>
      <w:r w:rsidR="00C55425">
        <w:tab/>
      </w:r>
      <w:r w:rsidR="00C55425">
        <w:tab/>
      </w:r>
    </w:p>
    <w:tbl>
      <w:tblPr>
        <w:tblW w:w="8140" w:type="dxa"/>
        <w:jc w:val="center"/>
        <w:tblCellMar>
          <w:left w:w="70" w:type="dxa"/>
          <w:right w:w="70" w:type="dxa"/>
        </w:tblCellMar>
        <w:tblLook w:val="04A0"/>
      </w:tblPr>
      <w:tblGrid>
        <w:gridCol w:w="1193"/>
        <w:gridCol w:w="1190"/>
        <w:gridCol w:w="1003"/>
        <w:gridCol w:w="916"/>
        <w:gridCol w:w="1003"/>
        <w:gridCol w:w="916"/>
        <w:gridCol w:w="1003"/>
        <w:gridCol w:w="916"/>
      </w:tblGrid>
      <w:tr w:rsidR="00FD682E" w:rsidTr="00B352A0">
        <w:trPr>
          <w:trHeight w:val="270"/>
          <w:jc w:val="center"/>
        </w:trPr>
        <w:tc>
          <w:tcPr>
            <w:tcW w:w="81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FD682E" w:rsidRPr="00FD682E" w:rsidRDefault="00FD6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4"/>
                <w:lang w:eastAsia="pl-PL"/>
              </w:rPr>
            </w:pPr>
            <w:r w:rsidRPr="00FD682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4"/>
                <w:lang w:eastAsia="pl-PL"/>
              </w:rPr>
              <w:t>BUDOWA</w:t>
            </w:r>
          </w:p>
        </w:tc>
      </w:tr>
      <w:tr w:rsidR="007918A2" w:rsidTr="00B352A0">
        <w:trPr>
          <w:trHeight w:val="270"/>
          <w:jc w:val="center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918A2" w:rsidRPr="00DA5273" w:rsidRDefault="00791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Liczba żył i przekrój znamionowy</w:t>
            </w:r>
          </w:p>
        </w:tc>
        <w:tc>
          <w:tcPr>
            <w:tcW w:w="11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7918A2" w:rsidRPr="00DA5273" w:rsidRDefault="00791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 xml:space="preserve">Największa dopuszczalna średnica </w:t>
            </w:r>
            <w:proofErr w:type="spellStart"/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pojed</w:t>
            </w:r>
            <w:proofErr w:type="spellEnd"/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. drutu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7918A2" w:rsidRPr="00DA5273" w:rsidRDefault="00791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150/250 V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7918A2" w:rsidRPr="00DA5273" w:rsidRDefault="00791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300/500 V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7918A2" w:rsidRPr="00DA5273" w:rsidRDefault="00791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 xml:space="preserve">0,6/1 </w:t>
            </w:r>
            <w:proofErr w:type="spellStart"/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kV</w:t>
            </w:r>
            <w:proofErr w:type="spellEnd"/>
          </w:p>
        </w:tc>
      </w:tr>
      <w:tr w:rsidR="007918A2" w:rsidTr="00B352A0">
        <w:trPr>
          <w:trHeight w:val="82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918A2" w:rsidRPr="00DA5273" w:rsidRDefault="00791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7918A2" w:rsidRPr="00DA5273" w:rsidRDefault="00791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918A2" w:rsidRPr="00DA5273" w:rsidRDefault="00451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Max średnica zewnętrzna kabla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7918A2" w:rsidRPr="00DA5273" w:rsidRDefault="00791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proofErr w:type="spellStart"/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Obliczen</w:t>
            </w:r>
            <w:proofErr w:type="spellEnd"/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 xml:space="preserve">. masa </w:t>
            </w:r>
            <w:r w:rsidR="001E1AC5"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kabla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918A2" w:rsidRPr="00DA5273" w:rsidRDefault="00451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Max średnica zewnętrzna kabla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7918A2" w:rsidRPr="00DA5273" w:rsidRDefault="00791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proofErr w:type="spellStart"/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Obliczen</w:t>
            </w:r>
            <w:proofErr w:type="spellEnd"/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 xml:space="preserve">. masa </w:t>
            </w:r>
            <w:r w:rsidR="001E1AC5"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kabla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918A2" w:rsidRPr="00DA5273" w:rsidRDefault="00451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Max średnica zewnętrzna kabla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7918A2" w:rsidRPr="00DA5273" w:rsidRDefault="00791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proofErr w:type="spellStart"/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Obliczen</w:t>
            </w:r>
            <w:proofErr w:type="spellEnd"/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 xml:space="preserve">. masa </w:t>
            </w:r>
            <w:r w:rsidR="001E1AC5"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kabla</w:t>
            </w:r>
          </w:p>
        </w:tc>
      </w:tr>
      <w:tr w:rsidR="007918A2" w:rsidTr="00B352A0">
        <w:trPr>
          <w:trHeight w:val="225"/>
          <w:jc w:val="center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7918A2" w:rsidRPr="00DA5273" w:rsidRDefault="00791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n*mm</w:t>
            </w:r>
            <w:r w:rsidRPr="00DA527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7918A2" w:rsidRPr="00DA5273" w:rsidRDefault="00791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7918A2" w:rsidRPr="00DA5273" w:rsidRDefault="00791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7918A2" w:rsidRPr="00DA5273" w:rsidRDefault="00791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kg/km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7918A2" w:rsidRPr="00DA5273" w:rsidRDefault="00791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7918A2" w:rsidRPr="00DA5273" w:rsidRDefault="00791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kg/km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7918A2" w:rsidRPr="00DA5273" w:rsidRDefault="00791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7918A2" w:rsidRPr="00DA5273" w:rsidRDefault="00791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kg/km</w:t>
            </w:r>
          </w:p>
        </w:tc>
      </w:tr>
      <w:tr w:rsidR="00572EA1" w:rsidTr="0054540B">
        <w:trPr>
          <w:trHeight w:val="225"/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72EA1" w:rsidRPr="00DA5273" w:rsidRDefault="00572EA1" w:rsidP="00572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1x1+1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10,7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11,1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13,9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136</w:t>
            </w:r>
          </w:p>
        </w:tc>
      </w:tr>
      <w:tr w:rsidR="00572EA1" w:rsidTr="0054540B">
        <w:trPr>
          <w:trHeight w:val="225"/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72EA1" w:rsidRPr="00DA5273" w:rsidRDefault="00572EA1" w:rsidP="00572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2x1+1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158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11,7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187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14,5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223</w:t>
            </w:r>
          </w:p>
        </w:tc>
      </w:tr>
      <w:tr w:rsidR="00572EA1" w:rsidTr="0054540B">
        <w:trPr>
          <w:trHeight w:val="225"/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72EA1" w:rsidRPr="00DA5273" w:rsidRDefault="00572EA1" w:rsidP="00572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3x1+1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11,8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12,3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214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15,1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255</w:t>
            </w:r>
          </w:p>
        </w:tc>
      </w:tr>
      <w:tr w:rsidR="00572EA1" w:rsidTr="0054540B">
        <w:trPr>
          <w:trHeight w:val="225"/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72EA1" w:rsidRPr="00DA5273" w:rsidRDefault="00572EA1" w:rsidP="00572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4x1+1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204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13,1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246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16,0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291</w:t>
            </w:r>
          </w:p>
        </w:tc>
      </w:tr>
      <w:tr w:rsidR="00572EA1" w:rsidTr="0054540B">
        <w:trPr>
          <w:trHeight w:val="225"/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72EA1" w:rsidRPr="00DA5273" w:rsidRDefault="00572EA1" w:rsidP="00572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6x1+1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0.21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237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14,2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17,1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337</w:t>
            </w:r>
          </w:p>
        </w:tc>
      </w:tr>
      <w:tr w:rsidR="00572EA1" w:rsidTr="0054540B">
        <w:trPr>
          <w:trHeight w:val="225"/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72EA1" w:rsidRPr="00DA5273" w:rsidRDefault="00572EA1" w:rsidP="00572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9x1+1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16,2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316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17,0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369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20,2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454</w:t>
            </w:r>
          </w:p>
        </w:tc>
      </w:tr>
      <w:tr w:rsidR="00572EA1" w:rsidTr="0054540B">
        <w:trPr>
          <w:trHeight w:val="225"/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72EA1" w:rsidRPr="00DA5273" w:rsidRDefault="00572EA1" w:rsidP="00572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11x1+1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347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405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20,6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494</w:t>
            </w:r>
          </w:p>
        </w:tc>
      </w:tr>
      <w:tr w:rsidR="00572EA1" w:rsidTr="0054540B">
        <w:trPr>
          <w:trHeight w:val="225"/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72EA1" w:rsidRPr="00DA5273" w:rsidRDefault="00572EA1" w:rsidP="00572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13x1+1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373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18,4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445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21,6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544</w:t>
            </w:r>
          </w:p>
        </w:tc>
      </w:tr>
      <w:tr w:rsidR="00572EA1" w:rsidTr="0054540B">
        <w:trPr>
          <w:trHeight w:val="225"/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72EA1" w:rsidRPr="00DA5273" w:rsidRDefault="00572EA1" w:rsidP="00572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18x1+1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19,0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472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20,1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540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671</w:t>
            </w:r>
          </w:p>
        </w:tc>
      </w:tr>
      <w:tr w:rsidR="00572EA1" w:rsidTr="0054540B">
        <w:trPr>
          <w:trHeight w:val="225"/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72EA1" w:rsidRPr="00DA5273" w:rsidRDefault="00572EA1" w:rsidP="00572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20x1+1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19,9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508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582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24,4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724</w:t>
            </w:r>
          </w:p>
        </w:tc>
      </w:tr>
      <w:tr w:rsidR="00572EA1" w:rsidTr="0054540B">
        <w:trPr>
          <w:trHeight w:val="225"/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72EA1" w:rsidRPr="00DA5273" w:rsidRDefault="00572EA1" w:rsidP="00572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23x1+1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21,8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566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664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26,7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820</w:t>
            </w:r>
          </w:p>
        </w:tc>
      </w:tr>
      <w:tr w:rsidR="00572EA1" w:rsidTr="0054540B">
        <w:trPr>
          <w:trHeight w:val="225"/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72EA1" w:rsidRPr="00DA5273" w:rsidRDefault="00572EA1" w:rsidP="00572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26x1+1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22,2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609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23,5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714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27,1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888</w:t>
            </w:r>
          </w:p>
        </w:tc>
      </w:tr>
      <w:tr w:rsidR="00572EA1" w:rsidTr="0054540B">
        <w:trPr>
          <w:trHeight w:val="225"/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72EA1" w:rsidRPr="00DA5273" w:rsidRDefault="00572EA1" w:rsidP="00572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29x1+1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663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24,3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767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27,9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955</w:t>
            </w:r>
          </w:p>
        </w:tc>
      </w:tr>
      <w:tr w:rsidR="00572EA1" w:rsidTr="0054540B">
        <w:trPr>
          <w:trHeight w:val="225"/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72EA1" w:rsidRPr="00DA5273" w:rsidRDefault="00572EA1" w:rsidP="00572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32x1+1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23,9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25,3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826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29,0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1027</w:t>
            </w:r>
          </w:p>
        </w:tc>
      </w:tr>
      <w:tr w:rsidR="00572EA1" w:rsidTr="0054540B">
        <w:trPr>
          <w:trHeight w:val="225"/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72EA1" w:rsidRPr="00DA5273" w:rsidRDefault="00572EA1" w:rsidP="00572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36x1+1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24,7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782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26,1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906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29,9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72EA1" w:rsidRPr="00DA5273" w:rsidRDefault="00572EA1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1126</w:t>
            </w:r>
          </w:p>
        </w:tc>
      </w:tr>
      <w:tr w:rsidR="00E40D4E" w:rsidTr="0054540B">
        <w:trPr>
          <w:trHeight w:val="225"/>
          <w:jc w:val="center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40D4E" w:rsidRPr="00DA5273" w:rsidRDefault="00E40D4E" w:rsidP="00E4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1x1,5+1,5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11,3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127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11,8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146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14,5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167</w:t>
            </w:r>
          </w:p>
        </w:tc>
      </w:tr>
      <w:tr w:rsidR="00E40D4E" w:rsidTr="0054540B">
        <w:trPr>
          <w:trHeight w:val="225"/>
          <w:jc w:val="center"/>
        </w:trPr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40D4E" w:rsidRPr="00DA5273" w:rsidRDefault="00E40D4E" w:rsidP="00E4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2x1,5+1,5</w:t>
            </w:r>
          </w:p>
        </w:tc>
        <w:tc>
          <w:tcPr>
            <w:tcW w:w="1120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11,9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12,4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223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15,2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254</w:t>
            </w:r>
          </w:p>
        </w:tc>
      </w:tr>
      <w:tr w:rsidR="00E40D4E" w:rsidTr="0054540B">
        <w:trPr>
          <w:trHeight w:val="225"/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40D4E" w:rsidRPr="00DA5273" w:rsidRDefault="00E40D4E" w:rsidP="00E4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 xml:space="preserve"> 3x1,5+1,5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12,6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226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13,1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258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15,9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290</w:t>
            </w:r>
          </w:p>
        </w:tc>
      </w:tr>
      <w:tr w:rsidR="00E40D4E" w:rsidTr="0054540B">
        <w:trPr>
          <w:trHeight w:val="225"/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40D4E" w:rsidRPr="00DA5273" w:rsidRDefault="00E40D4E" w:rsidP="00E4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4x1,5+1,5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13,6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264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14,2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298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17,1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333</w:t>
            </w:r>
          </w:p>
        </w:tc>
      </w:tr>
      <w:tr w:rsidR="00E40D4E" w:rsidTr="0054540B">
        <w:trPr>
          <w:trHeight w:val="225"/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40D4E" w:rsidRPr="00DA5273" w:rsidRDefault="00E40D4E" w:rsidP="00E4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6x1,5+1,5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14,5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301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15,1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344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18,1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397</w:t>
            </w:r>
          </w:p>
        </w:tc>
      </w:tr>
      <w:tr w:rsidR="00E40D4E" w:rsidTr="0054540B">
        <w:trPr>
          <w:trHeight w:val="225"/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40D4E" w:rsidRPr="00DA5273" w:rsidRDefault="00E40D4E" w:rsidP="00E4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9x1,5+1,5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17,6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407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18,5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462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21,6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531</w:t>
            </w:r>
          </w:p>
        </w:tc>
      </w:tr>
      <w:tr w:rsidR="00E40D4E" w:rsidTr="0054540B">
        <w:trPr>
          <w:trHeight w:val="225"/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40D4E" w:rsidRPr="00DA5273" w:rsidRDefault="00E40D4E" w:rsidP="00E4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11x1,5+1,5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18,1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455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19,0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508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22,2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589</w:t>
            </w:r>
          </w:p>
        </w:tc>
      </w:tr>
      <w:tr w:rsidR="00E40D4E" w:rsidTr="0054540B">
        <w:trPr>
          <w:trHeight w:val="225"/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40D4E" w:rsidRPr="00DA5273" w:rsidRDefault="00E40D4E" w:rsidP="00E4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13x1,5+1,5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18,8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495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19,8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558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23,0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655</w:t>
            </w:r>
          </w:p>
        </w:tc>
      </w:tr>
      <w:tr w:rsidR="00E40D4E" w:rsidTr="0054540B">
        <w:trPr>
          <w:trHeight w:val="225"/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40D4E" w:rsidRPr="00DA5273" w:rsidRDefault="00E40D4E" w:rsidP="00E4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18x1,5+1,5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20,8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613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61A3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21</w:t>
            </w:r>
            <w:r w:rsidR="00561A3B"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,</w:t>
            </w: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698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25,2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807</w:t>
            </w:r>
          </w:p>
        </w:tc>
      </w:tr>
      <w:tr w:rsidR="00E40D4E" w:rsidTr="0054540B">
        <w:trPr>
          <w:trHeight w:val="240"/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40D4E" w:rsidRPr="00DA5273" w:rsidRDefault="00E40D4E" w:rsidP="00E4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20x1,5+1,5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21,8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663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61A3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22</w:t>
            </w:r>
            <w:r w:rsidR="00561A3B"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,</w:t>
            </w: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755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26,3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876</w:t>
            </w:r>
          </w:p>
        </w:tc>
      </w:tr>
      <w:tr w:rsidR="00E40D4E" w:rsidTr="0054540B">
        <w:trPr>
          <w:trHeight w:val="240"/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40D4E" w:rsidRPr="00DA5273" w:rsidRDefault="00E40D4E" w:rsidP="00E4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23x1,5+1,5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23,7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759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855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28,6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999</w:t>
            </w:r>
          </w:p>
        </w:tc>
      </w:tr>
      <w:tr w:rsidR="00E40D4E" w:rsidTr="0054540B">
        <w:trPr>
          <w:trHeight w:val="240"/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40D4E" w:rsidRPr="00DA5273" w:rsidRDefault="00E40D4E" w:rsidP="00E4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26x1,5+1,5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24,4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821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25,7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931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29,3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1077</w:t>
            </w:r>
          </w:p>
        </w:tc>
      </w:tr>
      <w:tr w:rsidR="00E40D4E" w:rsidTr="0054540B">
        <w:trPr>
          <w:trHeight w:val="240"/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40D4E" w:rsidRPr="00DA5273" w:rsidRDefault="00E40D4E" w:rsidP="00E4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29x1,5+1,5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25,1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884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1006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30,1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1161</w:t>
            </w:r>
          </w:p>
        </w:tc>
      </w:tr>
      <w:tr w:rsidR="00E40D4E" w:rsidTr="0054540B">
        <w:trPr>
          <w:trHeight w:val="240"/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40D4E" w:rsidRPr="00DA5273" w:rsidRDefault="00E40D4E" w:rsidP="00E4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32x1,5+1,5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26,0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950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27,4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1088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1266</w:t>
            </w:r>
          </w:p>
        </w:tc>
      </w:tr>
      <w:tr w:rsidR="00E40D4E" w:rsidTr="0054540B">
        <w:trPr>
          <w:trHeight w:val="240"/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40D4E" w:rsidRPr="00DA5273" w:rsidRDefault="00E40D4E" w:rsidP="00E4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36x1,5+1,5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26,9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1048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28,4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1188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32,1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1390</w:t>
            </w:r>
          </w:p>
        </w:tc>
      </w:tr>
    </w:tbl>
    <w:p w:rsidR="007918A2" w:rsidRDefault="007918A2" w:rsidP="003B2256"/>
    <w:p w:rsidR="00A90748" w:rsidRDefault="00A90748" w:rsidP="009074A4">
      <w:pPr>
        <w:rPr>
          <w:noProof/>
          <w:lang w:eastAsia="pl-PL"/>
        </w:rPr>
      </w:pPr>
    </w:p>
    <w:p w:rsidR="00736727" w:rsidRDefault="00736727" w:rsidP="009074A4">
      <w:pPr>
        <w:rPr>
          <w:noProof/>
          <w:lang w:eastAsia="pl-PL"/>
        </w:rPr>
      </w:pPr>
    </w:p>
    <w:p w:rsidR="00FD682E" w:rsidRDefault="00FD682E" w:rsidP="009074A4">
      <w:pPr>
        <w:rPr>
          <w:noProof/>
          <w:lang w:eastAsia="pl-PL"/>
        </w:rPr>
      </w:pPr>
    </w:p>
    <w:p w:rsidR="009074A4" w:rsidRDefault="00230E98" w:rsidP="009074A4">
      <w:pPr>
        <w:rPr>
          <w:noProof/>
          <w:lang w:eastAsia="pl-PL"/>
        </w:rPr>
      </w:pPr>
      <w:r>
        <w:rPr>
          <w:noProof/>
          <w:lang w:eastAsia="pl-PL"/>
        </w:rPr>
        <w:pict>
          <v:group id="Group 204" o:spid="_x0000_s1031" style="position:absolute;margin-left:519.05pt;margin-top:-64.4pt;width:58.9pt;height:857.75pt;z-index:251729920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">
            <v:rect id="Rectangle 205" o:spid="_x0000_s1035" style="position:absolute;left:317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JFfcQA&#10;AADbAAAADwAAAGRycy9kb3ducmV2LnhtbESP0WrCQBRE34X+w3ILfdNNq4YSXUWKgg9W1PoB1+xt&#10;EszeDburSf16tyD4OMzMGWY670wtruR8ZVnB+yABQZxbXXGh4Piz6n+C8AFZY22ZFPyRh/nspTfF&#10;TNuW93Q9hEJECPsMFZQhNJmUPi/JoB/Yhjh6v9YZDFG6QmqHbYSbWn4kSSoNVhwXSmzoq6T8fLgY&#10;BctVvlnXu/ExnFp3WdzO9rvdjpR6e+0WExCBuvAMP9prrWCYwv+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iRX3EAAAA2wAAAA8AAAAAAAAAAAAAAAAAmAIAAGRycy9k&#10;b3ducmV2LnhtbFBLBQYAAAAABAAEAPUAAACJAwAAAAA=&#10;" fillcolor="#95b3d7 [1940]" stroked="f" strokecolor="#bfb675">
              <v:fill color2="#4f81bd [3204]" rotate="t" angle="90" focus="100%" type="gradient"/>
            </v:rect>
            <v:shape id="AutoShape 206" o:spid="_x0000_s1034" type="#_x0000_t32" style="position:absolute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HcNsMAAADbAAAADwAAAGRycy9kb3ducmV2LnhtbESPT4vCMBTE74LfITxhb5qqoG7XKFYQ&#10;9uTiH1z29miebbV5KU209dtvBMHjMDO/YebL1pTiTrUrLCsYDiIQxKnVBWcKjodNfwbCeWSNpWVS&#10;8CAHy0W3M8dY24Z3dN/7TAQIuxgV5N5XsZQuzcmgG9iKOHhnWxv0QdaZ1DU2AW5KOYqiiTRYcFjI&#10;saJ1Tul1fzMKkuQzWtuLaf7MzW9OP8l4+7tlpT567eoLhKfWv8Ov9rdWMJ7C80v4AX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R3DbDAAAA2wAAAA8AAAAAAAAAAAAA&#10;AAAAoQIAAGRycy9kb3ducmV2LnhtbFBLBQYAAAAABAAEAPkAAACRAwAAAAA=&#10;" strokecolor="#b8cce4 [1300]" strokeweight="1pt"/>
            <v:shape id="AutoShape 207" o:spid="_x0000_s1033" type="#_x0000_t32" style="position:absolute;left:1996;top:23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18BcAAAADbAAAADwAAAGRycy9kb3ducmV2LnhtbERPTWsCMRC9F/wPYYTealaFUlajiCB6&#10;kEK3IngbNuNmcTOJSVy3/745FHp8vO/lerCd6CnE1rGC6aQAQVw73XKj4PS9e/sAEROyxs4xKfih&#10;COvV6GWJpXZP/qK+So3IIRxLVGBS8qWUsTZkMU6cJ87c1QWLKcPQSB3wmcNtJ2dF8S4ttpwbDHra&#10;Gqpv1cMqOAYbzb7i+ePs+8974S/V9XxR6nU8bBYgEg3pX/znPmgF8zw2f8k/QK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dfAXAAAAA2wAAAA8AAAAAAAAAAAAAAAAA&#10;oQIAAGRycy9kb3ducmV2LnhtbFBLBQYAAAAABAAEAPkAAACOAwAAAAA=&#10;" strokecolor="#4f81bd [3204]" strokeweight="2.25pt"/>
            <v:shape id="AutoShape 208" o:spid="_x0000_s1032" type="#_x0000_t32" style="position:absolute;left:228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vDN8UAAADbAAAADwAAAGRycy9kb3ducmV2LnhtbESP0WrCQBRE3wX/YblC33SjUmmjq6hQ&#10;KC2S1vYDrtlrNpq9m2a3Mf37riD4OMzMGWax6mwlWmp86VjBeJSAIM6dLrlQ8P31MnwC4QOyxsox&#10;KfgjD6tlv7fAVLsLf1K7D4WIEPYpKjAh1KmUPjdk0Y9cTRy9o2sshiibQuoGLxFuKzlJkpm0WHJc&#10;MFjT1lB+3v9aBZuPtTdvh8csebenn3ITsnY3zZR6GHTrOYhAXbiHb+1XrWD6DNcv8Qf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vDN8UAAADbAAAADwAAAAAAAAAA&#10;AAAAAAChAgAAZHJzL2Rvd25yZXYueG1sUEsFBgAAAAAEAAQA+QAAAJMDAAAAAA==&#10;" strokecolor="#b8cce4 [1300]" strokeweight="4.5pt"/>
          </v:group>
        </w:pict>
      </w:r>
    </w:p>
    <w:p w:rsidR="009074A4" w:rsidRDefault="009074A4" w:rsidP="009074A4">
      <w:pPr>
        <w:jc w:val="right"/>
      </w:pPr>
    </w:p>
    <w:p w:rsidR="00B352A0" w:rsidRDefault="00230E98" w:rsidP="003A6C50">
      <w:r>
        <w:rPr>
          <w:noProof/>
          <w:lang w:eastAsia="pl-PL"/>
        </w:rPr>
        <w:lastRenderedPageBreak/>
        <w:pict>
          <v:group id="_x0000_s1051" style="position:absolute;margin-left:517.7pt;margin-top:-58.65pt;width:58.9pt;height:857.75pt;z-index:251734016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">
            <v:rect id="Rectangle 205" o:spid="_x0000_s1052" style="position:absolute;left:317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JFfcQA&#10;AADbAAAADwAAAGRycy9kb3ducmV2LnhtbESP0WrCQBRE34X+w3ILfdNNq4YSXUWKgg9W1PoB1+xt&#10;EszeDburSf16tyD4OMzMGWY670wtruR8ZVnB+yABQZxbXXGh4Piz6n+C8AFZY22ZFPyRh/nspTfF&#10;TNuW93Q9hEJECPsMFZQhNJmUPi/JoB/Yhjh6v9YZDFG6QmqHbYSbWn4kSSoNVhwXSmzoq6T8fLgY&#10;BctVvlnXu/ExnFp3WdzO9rvdjpR6e+0WExCBuvAMP9prrWCYwv+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iRX3EAAAA2wAAAA8AAAAAAAAAAAAAAAAAmAIAAGRycy9k&#10;b3ducmV2LnhtbFBLBQYAAAAABAAEAPUAAACJAwAAAAA=&#10;" fillcolor="#95b3d7 [1940]" stroked="f" strokecolor="#bfb675">
              <v:fill color2="#4f81bd [3204]" rotate="t" angle="90" focus="100%" type="gradient"/>
            </v:rect>
            <v:shape id="AutoShape 206" o:spid="_x0000_s1053" type="#_x0000_t32" style="position:absolute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HcNsMAAADbAAAADwAAAGRycy9kb3ducmV2LnhtbESPT4vCMBTE74LfITxhb5qqoG7XKFYQ&#10;9uTiH1z29miebbV5KU209dtvBMHjMDO/YebL1pTiTrUrLCsYDiIQxKnVBWcKjodNfwbCeWSNpWVS&#10;8CAHy0W3M8dY24Z3dN/7TAQIuxgV5N5XsZQuzcmgG9iKOHhnWxv0QdaZ1DU2AW5KOYqiiTRYcFjI&#10;saJ1Tul1fzMKkuQzWtuLaf7MzW9OP8l4+7tlpT567eoLhKfWv8Ov9rdWMJ7C80v4AX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R3DbDAAAA2wAAAA8AAAAAAAAAAAAA&#10;AAAAoQIAAGRycy9kb3ducmV2LnhtbFBLBQYAAAAABAAEAPkAAACRAwAAAAA=&#10;" strokecolor="#b8cce4 [1300]" strokeweight="1pt"/>
            <v:shape id="AutoShape 207" o:spid="_x0000_s1054" type="#_x0000_t32" style="position:absolute;left:1996;top:23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18BcAAAADbAAAADwAAAGRycy9kb3ducmV2LnhtbERPTWsCMRC9F/wPYYTealaFUlajiCB6&#10;kEK3IngbNuNmcTOJSVy3/745FHp8vO/lerCd6CnE1rGC6aQAQVw73XKj4PS9e/sAEROyxs4xKfih&#10;COvV6GWJpXZP/qK+So3IIRxLVGBS8qWUsTZkMU6cJ87c1QWLKcPQSB3wmcNtJ2dF8S4ttpwbDHra&#10;Gqpv1cMqOAYbzb7i+ePs+8974S/V9XxR6nU8bBYgEg3pX/znPmgF8zw2f8k/QK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dfAXAAAAA2wAAAA8AAAAAAAAAAAAAAAAA&#10;oQIAAGRycy9kb3ducmV2LnhtbFBLBQYAAAAABAAEAPkAAACOAwAAAAA=&#10;" strokecolor="#4f81bd [3204]" strokeweight="2.25pt"/>
            <v:shape id="AutoShape 208" o:spid="_x0000_s1055" type="#_x0000_t32" style="position:absolute;left:228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vDN8UAAADbAAAADwAAAGRycy9kb3ducmV2LnhtbESP0WrCQBRE3wX/YblC33SjUmmjq6hQ&#10;KC2S1vYDrtlrNpq9m2a3Mf37riD4OMzMGWax6mwlWmp86VjBeJSAIM6dLrlQ8P31MnwC4QOyxsox&#10;KfgjD6tlv7fAVLsLf1K7D4WIEPYpKjAh1KmUPjdk0Y9cTRy9o2sshiibQuoGLxFuKzlJkpm0WHJc&#10;MFjT1lB+3v9aBZuPtTdvh8csebenn3ITsnY3zZR6GHTrOYhAXbiHb+1XrWD6DNcv8Qf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vDN8UAAADbAAAADwAAAAAAAAAA&#10;AAAAAAChAgAAZHJzL2Rvd25yZXYueG1sUEsFBgAAAAAEAAQA+QAAAJMDAAAAAA==&#10;" strokecolor="#b8cce4 [1300]" strokeweight="4.5pt"/>
          </v:group>
        </w:pict>
      </w:r>
      <w:r w:rsidR="003A2425">
        <w:rPr>
          <w:noProof/>
          <w:lang w:eastAsia="pl-PL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5006975</wp:posOffset>
            </wp:positionH>
            <wp:positionV relativeFrom="paragraph">
              <wp:posOffset>-621030</wp:posOffset>
            </wp:positionV>
            <wp:extent cx="1952625" cy="826770"/>
            <wp:effectExtent l="19050" t="0" r="9525" b="0"/>
            <wp:wrapNone/>
            <wp:docPr id="1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6FF1">
        <w:tab/>
        <w:t xml:space="preserve">    </w:t>
      </w:r>
    </w:p>
    <w:tbl>
      <w:tblPr>
        <w:tblpPr w:leftFromText="141" w:rightFromText="141" w:vertAnchor="page" w:horzAnchor="margin" w:tblpXSpec="center" w:tblpY="2356"/>
        <w:tblW w:w="8140" w:type="dxa"/>
        <w:tblCellMar>
          <w:left w:w="70" w:type="dxa"/>
          <w:right w:w="70" w:type="dxa"/>
        </w:tblCellMar>
        <w:tblLook w:val="04A0"/>
      </w:tblPr>
      <w:tblGrid>
        <w:gridCol w:w="1101"/>
        <w:gridCol w:w="1190"/>
        <w:gridCol w:w="1003"/>
        <w:gridCol w:w="1110"/>
        <w:gridCol w:w="1003"/>
        <w:gridCol w:w="1110"/>
        <w:gridCol w:w="1003"/>
        <w:gridCol w:w="1110"/>
      </w:tblGrid>
      <w:tr w:rsidR="00736727" w:rsidRPr="008A218A" w:rsidTr="001628FA">
        <w:trPr>
          <w:trHeight w:val="240"/>
        </w:trPr>
        <w:tc>
          <w:tcPr>
            <w:tcW w:w="814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736727" w:rsidRPr="00FD682E" w:rsidRDefault="00736727" w:rsidP="0016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4"/>
                <w:lang w:eastAsia="pl-PL"/>
              </w:rPr>
            </w:pPr>
            <w:r w:rsidRPr="00FD682E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4"/>
                <w:lang w:eastAsia="pl-PL"/>
              </w:rPr>
              <w:t xml:space="preserve">BUDOWA </w:t>
            </w:r>
          </w:p>
        </w:tc>
      </w:tr>
      <w:tr w:rsidR="00736727" w:rsidRPr="008A218A" w:rsidTr="00DA5273">
        <w:trPr>
          <w:trHeight w:val="240"/>
        </w:trPr>
        <w:tc>
          <w:tcPr>
            <w:tcW w:w="12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736727" w:rsidRPr="00DA5273" w:rsidRDefault="00736727" w:rsidP="0016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Liczba żył i przekrój znamionowy</w:t>
            </w:r>
          </w:p>
        </w:tc>
        <w:tc>
          <w:tcPr>
            <w:tcW w:w="11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736727" w:rsidRPr="00DA5273" w:rsidRDefault="00736727" w:rsidP="0016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 xml:space="preserve">Największa dopuszczalna średnica </w:t>
            </w:r>
            <w:proofErr w:type="spellStart"/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pojed</w:t>
            </w:r>
            <w:proofErr w:type="spellEnd"/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. drutu</w:t>
            </w:r>
          </w:p>
        </w:tc>
        <w:tc>
          <w:tcPr>
            <w:tcW w:w="1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736727" w:rsidRPr="00DA5273" w:rsidRDefault="00736727" w:rsidP="0016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150/250 V</w:t>
            </w:r>
          </w:p>
        </w:tc>
        <w:tc>
          <w:tcPr>
            <w:tcW w:w="1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736727" w:rsidRPr="00DA5273" w:rsidRDefault="00736727" w:rsidP="0016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300/500 V</w:t>
            </w:r>
          </w:p>
        </w:tc>
        <w:tc>
          <w:tcPr>
            <w:tcW w:w="1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736727" w:rsidRPr="00DA5273" w:rsidRDefault="00736727" w:rsidP="0016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 xml:space="preserve">0,6/1 </w:t>
            </w:r>
            <w:proofErr w:type="spellStart"/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kV</w:t>
            </w:r>
            <w:proofErr w:type="spellEnd"/>
          </w:p>
        </w:tc>
      </w:tr>
      <w:tr w:rsidR="00736727" w:rsidRPr="008A218A" w:rsidTr="00DA5273">
        <w:trPr>
          <w:trHeight w:val="240"/>
        </w:trPr>
        <w:tc>
          <w:tcPr>
            <w:tcW w:w="12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736727" w:rsidRPr="00DA5273" w:rsidRDefault="00736727" w:rsidP="00162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736727" w:rsidRPr="00DA5273" w:rsidRDefault="00736727" w:rsidP="00162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736727" w:rsidRPr="00DA5273" w:rsidRDefault="00736727" w:rsidP="0016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Max średnica zewnętrzna kabla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736727" w:rsidRPr="00DA5273" w:rsidRDefault="00736727" w:rsidP="0016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Orientacyjna masa kabla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736727" w:rsidRPr="00DA5273" w:rsidRDefault="00451B5A" w:rsidP="0016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Max średnica zewnętrzna kabla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736727" w:rsidRPr="00DA5273" w:rsidRDefault="00736727" w:rsidP="0016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Orientacyjna masa kabla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736727" w:rsidRPr="00DA5273" w:rsidRDefault="00736727" w:rsidP="0016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Max  średnica zewnętrzna kabla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736727" w:rsidRPr="00DA5273" w:rsidRDefault="00736727" w:rsidP="0016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Orientacyjna  masa kabla</w:t>
            </w:r>
          </w:p>
        </w:tc>
      </w:tr>
      <w:tr w:rsidR="00736727" w:rsidRPr="008A218A" w:rsidTr="00DA5273">
        <w:trPr>
          <w:trHeight w:val="178"/>
        </w:trPr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736727" w:rsidRPr="00DA5273" w:rsidRDefault="00736727" w:rsidP="0016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4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4"/>
                <w:lang w:eastAsia="pl-PL"/>
              </w:rPr>
              <w:t>n*mm</w:t>
            </w:r>
            <w:r w:rsidRPr="00DA527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4"/>
                <w:vertAlign w:val="superscript"/>
                <w:lang w:eastAsia="pl-PL"/>
              </w:rPr>
              <w:t>2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736727" w:rsidRPr="00DA5273" w:rsidRDefault="00736727" w:rsidP="0016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4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4"/>
                <w:lang w:eastAsia="pl-PL"/>
              </w:rPr>
              <w:t>mm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736727" w:rsidRPr="00DA5273" w:rsidRDefault="00736727" w:rsidP="0016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4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4"/>
                <w:lang w:eastAsia="pl-PL"/>
              </w:rPr>
              <w:t>mm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736727" w:rsidRPr="00DA5273" w:rsidRDefault="00736727" w:rsidP="0016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4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4"/>
                <w:lang w:eastAsia="pl-PL"/>
              </w:rPr>
              <w:t>kg/km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736727" w:rsidRPr="00DA5273" w:rsidRDefault="00736727" w:rsidP="0016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4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4"/>
                <w:lang w:eastAsia="pl-PL"/>
              </w:rPr>
              <w:t>mm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736727" w:rsidRPr="00DA5273" w:rsidRDefault="00736727" w:rsidP="0016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4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4"/>
                <w:lang w:eastAsia="pl-PL"/>
              </w:rPr>
              <w:t>kg/km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736727" w:rsidRPr="00DA5273" w:rsidRDefault="00736727" w:rsidP="0016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4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4"/>
                <w:lang w:eastAsia="pl-PL"/>
              </w:rPr>
              <w:t>mm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736727" w:rsidRPr="00DA5273" w:rsidRDefault="00736727" w:rsidP="0016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4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4"/>
                <w:lang w:eastAsia="pl-PL"/>
              </w:rPr>
              <w:t>kg/km</w:t>
            </w:r>
          </w:p>
        </w:tc>
      </w:tr>
      <w:tr w:rsidR="00E40D4E" w:rsidRPr="008A218A" w:rsidTr="0054540B">
        <w:trPr>
          <w:trHeight w:val="240"/>
        </w:trPr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40D4E" w:rsidRPr="00DA5273" w:rsidRDefault="00E40D4E" w:rsidP="00E4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1x2,5+2,5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12,9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163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13,3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179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16,1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189</w:t>
            </w:r>
          </w:p>
        </w:tc>
      </w:tr>
      <w:tr w:rsidR="00E40D4E" w:rsidRPr="008A218A" w:rsidTr="0054540B">
        <w:trPr>
          <w:trHeight w:val="240"/>
        </w:trPr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E40D4E" w:rsidRPr="00DA5273" w:rsidRDefault="00E40D4E" w:rsidP="00E4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2x2,5+2,5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0D4E" w:rsidRPr="00DA5273" w:rsidRDefault="00E40D4E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13,8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242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14,3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272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17,1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301</w:t>
            </w:r>
          </w:p>
        </w:tc>
      </w:tr>
      <w:tr w:rsidR="00E40D4E" w:rsidRPr="008A218A" w:rsidTr="0054540B">
        <w:trPr>
          <w:trHeight w:val="240"/>
        </w:trPr>
        <w:tc>
          <w:tcPr>
            <w:tcW w:w="121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E40D4E" w:rsidRPr="00DA5273" w:rsidRDefault="00E40D4E" w:rsidP="00E4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3x2,5+2,5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0D4E" w:rsidRPr="00DA5273" w:rsidRDefault="00E40D4E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14,7</w:t>
            </w:r>
          </w:p>
        </w:tc>
        <w:tc>
          <w:tcPr>
            <w:tcW w:w="989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291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15,3</w:t>
            </w:r>
          </w:p>
        </w:tc>
        <w:tc>
          <w:tcPr>
            <w:tcW w:w="989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317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18,2</w:t>
            </w:r>
          </w:p>
        </w:tc>
        <w:tc>
          <w:tcPr>
            <w:tcW w:w="989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351</w:t>
            </w:r>
          </w:p>
        </w:tc>
      </w:tr>
      <w:tr w:rsidR="00E40D4E" w:rsidRPr="008A218A" w:rsidTr="0054540B">
        <w:trPr>
          <w:trHeight w:val="240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E40D4E" w:rsidRPr="00DA5273" w:rsidRDefault="00E40D4E" w:rsidP="00E4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4x2,5+2,5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0D4E" w:rsidRPr="00DA5273" w:rsidRDefault="00E40D4E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16,0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336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16,6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373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19,5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407</w:t>
            </w:r>
          </w:p>
        </w:tc>
      </w:tr>
      <w:tr w:rsidR="00E40D4E" w:rsidRPr="008A218A" w:rsidTr="0054540B">
        <w:trPr>
          <w:trHeight w:val="240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E40D4E" w:rsidRPr="00DA5273" w:rsidRDefault="00E40D4E" w:rsidP="00E4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6x2,5+2,5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0D4E" w:rsidRPr="00DA5273" w:rsidRDefault="00E40D4E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19,3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393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20,2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441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23,3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495</w:t>
            </w:r>
          </w:p>
        </w:tc>
      </w:tr>
      <w:tr w:rsidR="00E40D4E" w:rsidRPr="008A218A" w:rsidTr="0054540B">
        <w:trPr>
          <w:trHeight w:val="240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E40D4E" w:rsidRPr="00DA5273" w:rsidRDefault="00E40D4E" w:rsidP="00E4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9x2,5+2,5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0D4E" w:rsidRPr="00DA5273" w:rsidRDefault="00E40D4E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19,9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545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20,7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598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23,9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677</w:t>
            </w:r>
          </w:p>
        </w:tc>
      </w:tr>
      <w:tr w:rsidR="00E40D4E" w:rsidRPr="008A218A" w:rsidTr="0054540B">
        <w:trPr>
          <w:trHeight w:val="240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E40D4E" w:rsidRPr="00DA5273" w:rsidRDefault="00E40D4E" w:rsidP="00E4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11x2,5+2,5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0D4E" w:rsidRPr="00DA5273" w:rsidRDefault="00E40D4E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20,9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610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21,8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669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25,1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752</w:t>
            </w:r>
          </w:p>
        </w:tc>
      </w:tr>
      <w:tr w:rsidR="00E40D4E" w:rsidRPr="008A218A" w:rsidTr="0054540B">
        <w:trPr>
          <w:trHeight w:val="240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E40D4E" w:rsidRPr="00DA5273" w:rsidRDefault="00E40D4E" w:rsidP="00E4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13x2,5+2,5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0D4E" w:rsidRPr="00DA5273" w:rsidRDefault="00E40D4E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22,9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665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23,9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749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27,3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836</w:t>
            </w:r>
          </w:p>
        </w:tc>
      </w:tr>
      <w:tr w:rsidR="00E40D4E" w:rsidRPr="008A218A" w:rsidTr="0054540B">
        <w:trPr>
          <w:trHeight w:val="240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E40D4E" w:rsidRPr="00DA5273" w:rsidRDefault="00E40D4E" w:rsidP="00E4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18x2,5+2,5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0D4E" w:rsidRPr="00DA5273" w:rsidRDefault="00E40D4E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24,0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857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25,1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936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28,5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1057</w:t>
            </w:r>
          </w:p>
        </w:tc>
      </w:tr>
      <w:tr w:rsidR="00E40D4E" w:rsidRPr="008A218A" w:rsidTr="0054540B">
        <w:trPr>
          <w:trHeight w:val="240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E40D4E" w:rsidRPr="00DA5273" w:rsidRDefault="00E40D4E" w:rsidP="00E4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20x2,5+2,5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0D4E" w:rsidRPr="00DA5273" w:rsidRDefault="00E40D4E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26,5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929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27,7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1018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31,3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1146</w:t>
            </w:r>
          </w:p>
        </w:tc>
      </w:tr>
      <w:tr w:rsidR="00E40D4E" w:rsidRPr="008A218A" w:rsidTr="0054540B">
        <w:trPr>
          <w:trHeight w:val="240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E40D4E" w:rsidRPr="00DA5273" w:rsidRDefault="00E40D4E" w:rsidP="00E4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23x2,5+2,5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0D4E" w:rsidRPr="00DA5273" w:rsidRDefault="00E40D4E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27,0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1040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28,3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1161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31,9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1315</w:t>
            </w:r>
          </w:p>
        </w:tc>
      </w:tr>
      <w:tr w:rsidR="00E40D4E" w:rsidRPr="008A218A" w:rsidTr="0054540B">
        <w:trPr>
          <w:trHeight w:val="240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E40D4E" w:rsidRPr="00DA5273" w:rsidRDefault="00E40D4E" w:rsidP="00E4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26x2,5+2,5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0D4E" w:rsidRPr="00DA5273" w:rsidRDefault="00E40D4E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27,8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1156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29,2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1259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32,8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1425</w:t>
            </w:r>
          </w:p>
        </w:tc>
      </w:tr>
      <w:tr w:rsidR="00E40D4E" w:rsidRPr="008A218A" w:rsidTr="0054540B">
        <w:trPr>
          <w:trHeight w:val="240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E40D4E" w:rsidRPr="00DA5273" w:rsidRDefault="00E40D4E" w:rsidP="00E4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29x2,5+2,5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0D4E" w:rsidRPr="00DA5273" w:rsidRDefault="00E40D4E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29,2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1248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30,6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1366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34,4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1544</w:t>
            </w:r>
          </w:p>
        </w:tc>
      </w:tr>
      <w:tr w:rsidR="00E40D4E" w:rsidRPr="008A218A" w:rsidTr="0054540B">
        <w:trPr>
          <w:trHeight w:val="240"/>
        </w:trPr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E40D4E" w:rsidRPr="00DA5273" w:rsidRDefault="00E40D4E" w:rsidP="00E4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32x2,5+2,5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0D4E" w:rsidRPr="00DA5273" w:rsidRDefault="00E40D4E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30,5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1348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31,9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1486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35,7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1670</w:t>
            </w:r>
          </w:p>
        </w:tc>
      </w:tr>
      <w:tr w:rsidR="00E40D4E" w:rsidRPr="008A218A" w:rsidTr="0054540B">
        <w:trPr>
          <w:trHeight w:val="240"/>
        </w:trPr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40D4E" w:rsidRPr="00DA5273" w:rsidRDefault="00E40D4E" w:rsidP="00E4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1x4+4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14,5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14,9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257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18,4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261</w:t>
            </w:r>
          </w:p>
        </w:tc>
      </w:tr>
      <w:tr w:rsidR="00E40D4E" w:rsidRPr="008A218A" w:rsidTr="0054540B">
        <w:trPr>
          <w:trHeight w:val="240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E40D4E" w:rsidRPr="00DA5273" w:rsidRDefault="00E40D4E" w:rsidP="00E4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2x4+4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0D4E" w:rsidRPr="00DA5273" w:rsidRDefault="00E40D4E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15,6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304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16,1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19,4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387</w:t>
            </w:r>
          </w:p>
        </w:tc>
      </w:tr>
      <w:tr w:rsidR="00E40D4E" w:rsidRPr="008A218A" w:rsidTr="0054540B">
        <w:trPr>
          <w:trHeight w:val="240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E40D4E" w:rsidRPr="00DA5273" w:rsidRDefault="00E40D4E" w:rsidP="00E4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3x4+4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0D4E" w:rsidRPr="00DA5273" w:rsidRDefault="00E40D4E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16,9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367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17,5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423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20,9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461</w:t>
            </w:r>
          </w:p>
        </w:tc>
      </w:tr>
      <w:tr w:rsidR="00E40D4E" w:rsidRPr="008A218A" w:rsidTr="0054540B">
        <w:trPr>
          <w:trHeight w:val="240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E40D4E" w:rsidRPr="00DA5273" w:rsidRDefault="00E40D4E" w:rsidP="00E4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4x4+4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0D4E" w:rsidRPr="00DA5273" w:rsidRDefault="00E40D4E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18,2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436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18,8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22,4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540</w:t>
            </w:r>
          </w:p>
        </w:tc>
      </w:tr>
      <w:tr w:rsidR="00E40D4E" w:rsidRPr="008A218A" w:rsidTr="0054540B">
        <w:trPr>
          <w:trHeight w:val="240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E40D4E" w:rsidRPr="00DA5273" w:rsidRDefault="00E40D4E" w:rsidP="00E4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6x4+4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0D4E" w:rsidRPr="00DA5273" w:rsidRDefault="00E40D4E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22,5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550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23,3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27,3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D4E" w:rsidRPr="00DA5273" w:rsidRDefault="00E40D4E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651</w:t>
            </w:r>
          </w:p>
        </w:tc>
      </w:tr>
      <w:tr w:rsidR="0054540B" w:rsidRPr="008A218A" w:rsidTr="0054540B">
        <w:trPr>
          <w:trHeight w:val="240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54540B" w:rsidRPr="00DA5273" w:rsidRDefault="0054540B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11x4+4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540B" w:rsidRPr="00DA5273" w:rsidRDefault="0054540B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4540B" w:rsidRPr="00DA5273" w:rsidRDefault="0054540B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23,1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4540B" w:rsidRPr="00DA5273" w:rsidRDefault="0054540B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866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4540B" w:rsidRPr="00DA5273" w:rsidRDefault="0054540B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24,0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4540B" w:rsidRPr="00DA5273" w:rsidRDefault="0054540B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938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4540B" w:rsidRPr="00DA5273" w:rsidRDefault="0054540B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28,1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4540B" w:rsidRPr="00DA5273" w:rsidRDefault="0054540B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1030</w:t>
            </w:r>
          </w:p>
        </w:tc>
      </w:tr>
      <w:tr w:rsidR="0054540B" w:rsidRPr="008A218A" w:rsidTr="0054540B">
        <w:trPr>
          <w:trHeight w:val="240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54540B" w:rsidRPr="00DA5273" w:rsidRDefault="0054540B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13x4+4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540B" w:rsidRPr="00DA5273" w:rsidRDefault="0054540B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4540B" w:rsidRPr="00DA5273" w:rsidRDefault="0054540B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24,4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4540B" w:rsidRPr="00DA5273" w:rsidRDefault="0054540B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977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4540B" w:rsidRPr="00DA5273" w:rsidRDefault="0054540B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25,3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4540B" w:rsidRPr="00DA5273" w:rsidRDefault="0054540B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1050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4540B" w:rsidRPr="00DA5273" w:rsidRDefault="0054540B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29,4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4540B" w:rsidRPr="00DA5273" w:rsidRDefault="0054540B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1152</w:t>
            </w:r>
          </w:p>
        </w:tc>
      </w:tr>
      <w:tr w:rsidR="0054540B" w:rsidRPr="008A218A" w:rsidTr="0054540B">
        <w:trPr>
          <w:trHeight w:val="240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54540B" w:rsidRPr="00DA5273" w:rsidRDefault="0054540B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18x4+4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540B" w:rsidRPr="00DA5273" w:rsidRDefault="0054540B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4540B" w:rsidRPr="00DA5273" w:rsidRDefault="0054540B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26,8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4540B" w:rsidRPr="00DA5273" w:rsidRDefault="0054540B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1264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4540B" w:rsidRPr="00DA5273" w:rsidRDefault="0054540B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27,8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4540B" w:rsidRPr="00DA5273" w:rsidRDefault="0054540B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1340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4540B" w:rsidRPr="00DA5273" w:rsidRDefault="0054540B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32,2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4540B" w:rsidRPr="00DA5273" w:rsidRDefault="0054540B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1470</w:t>
            </w:r>
          </w:p>
        </w:tc>
      </w:tr>
      <w:tr w:rsidR="0054540B" w:rsidRPr="008A218A" w:rsidTr="0054540B">
        <w:trPr>
          <w:trHeight w:val="240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54540B" w:rsidRPr="00DA5273" w:rsidRDefault="0054540B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20x4+4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540B" w:rsidRPr="00DA5273" w:rsidRDefault="0054540B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4540B" w:rsidRPr="00DA5273" w:rsidRDefault="0054540B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31,5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4540B" w:rsidRPr="00DA5273" w:rsidRDefault="0054540B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1385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4540B" w:rsidRPr="00DA5273" w:rsidRDefault="0054540B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32,8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4540B" w:rsidRPr="00DA5273" w:rsidRDefault="0054540B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1454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4540B" w:rsidRPr="00DA5273" w:rsidRDefault="0054540B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37,6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4540B" w:rsidRPr="00DA5273" w:rsidRDefault="0054540B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1598</w:t>
            </w:r>
          </w:p>
        </w:tc>
      </w:tr>
      <w:tr w:rsidR="0054540B" w:rsidRPr="008A218A" w:rsidTr="0054540B">
        <w:trPr>
          <w:trHeight w:val="240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54540B" w:rsidRPr="00DA5273" w:rsidRDefault="0054540B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23x4+4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540B" w:rsidRPr="00DA5273" w:rsidRDefault="0054540B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4540B" w:rsidRPr="00DA5273" w:rsidRDefault="0054540B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31,9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4540B" w:rsidRPr="00DA5273" w:rsidRDefault="0054540B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1576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4540B" w:rsidRPr="00DA5273" w:rsidRDefault="0054540B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33,2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4540B" w:rsidRPr="00DA5273" w:rsidRDefault="0054540B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1672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4540B" w:rsidRPr="00DA5273" w:rsidRDefault="0054540B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38,0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4540B" w:rsidRPr="00DA5273" w:rsidRDefault="0054540B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1837</w:t>
            </w:r>
          </w:p>
        </w:tc>
      </w:tr>
      <w:tr w:rsidR="0054540B" w:rsidRPr="008A218A" w:rsidTr="0054540B">
        <w:trPr>
          <w:trHeight w:val="240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54540B" w:rsidRPr="00DA5273" w:rsidRDefault="0054540B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26x4+4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540B" w:rsidRPr="00DA5273" w:rsidRDefault="0054540B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4540B" w:rsidRPr="00DA5273" w:rsidRDefault="0054540B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32,5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4540B" w:rsidRPr="00DA5273" w:rsidRDefault="0054540B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1732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4540B" w:rsidRPr="00DA5273" w:rsidRDefault="0054540B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33,8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4540B" w:rsidRPr="00DA5273" w:rsidRDefault="0054540B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1819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4540B" w:rsidRPr="00DA5273" w:rsidRDefault="0054540B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38,7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4540B" w:rsidRPr="00DA5273" w:rsidRDefault="0054540B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2020</w:t>
            </w:r>
          </w:p>
        </w:tc>
      </w:tr>
      <w:tr w:rsidR="0054540B" w:rsidRPr="008A218A" w:rsidTr="0054540B">
        <w:trPr>
          <w:trHeight w:val="240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54540B" w:rsidRPr="00DA5273" w:rsidRDefault="0054540B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29x4+4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540B" w:rsidRPr="00DA5273" w:rsidRDefault="0054540B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4540B" w:rsidRPr="00DA5273" w:rsidRDefault="0054540B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33,8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4540B" w:rsidRPr="00DA5273" w:rsidRDefault="0054540B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1897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4540B" w:rsidRPr="00DA5273" w:rsidRDefault="0054540B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35,2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4540B" w:rsidRPr="00DA5273" w:rsidRDefault="0054540B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1979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4540B" w:rsidRPr="00DA5273" w:rsidRDefault="0054540B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40,2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4540B" w:rsidRPr="00DA5273" w:rsidRDefault="0054540B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2199</w:t>
            </w:r>
          </w:p>
        </w:tc>
      </w:tr>
      <w:tr w:rsidR="0054540B" w:rsidRPr="008A218A" w:rsidTr="0054540B">
        <w:trPr>
          <w:trHeight w:val="240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54540B" w:rsidRPr="00DA5273" w:rsidRDefault="0054540B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32x4+4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540B" w:rsidRPr="00DA5273" w:rsidRDefault="0054540B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4540B" w:rsidRPr="00DA5273" w:rsidRDefault="0054540B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35,0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4540B" w:rsidRPr="00DA5273" w:rsidRDefault="0054540B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2080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4540B" w:rsidRPr="00DA5273" w:rsidRDefault="0054540B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4540B" w:rsidRPr="00DA5273" w:rsidRDefault="0054540B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2170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4540B" w:rsidRPr="00DA5273" w:rsidRDefault="0054540B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41,5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4540B" w:rsidRPr="00DA5273" w:rsidRDefault="0054540B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2384</w:t>
            </w:r>
          </w:p>
        </w:tc>
      </w:tr>
      <w:tr w:rsidR="0054540B" w:rsidRPr="008A218A" w:rsidTr="0054540B">
        <w:trPr>
          <w:trHeight w:val="240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54540B" w:rsidRPr="00DA5273" w:rsidRDefault="0054540B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36x4+4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540B" w:rsidRPr="00DA5273" w:rsidRDefault="0054540B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4540B" w:rsidRPr="00DA5273" w:rsidRDefault="0054540B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4540B" w:rsidRPr="00DA5273" w:rsidRDefault="0054540B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2290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4540B" w:rsidRPr="00DA5273" w:rsidRDefault="0054540B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38,1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4540B" w:rsidRPr="00DA5273" w:rsidRDefault="0054540B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2391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4540B" w:rsidRPr="00DA5273" w:rsidRDefault="0054540B" w:rsidP="0054540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5273">
              <w:rPr>
                <w:rFonts w:ascii="Arial" w:hAnsi="Arial" w:cs="Arial"/>
                <w:color w:val="000000" w:themeColor="text1"/>
                <w:sz w:val="16"/>
                <w:szCs w:val="16"/>
              </w:rPr>
              <w:t>43,4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4540B" w:rsidRPr="00DA5273" w:rsidRDefault="0054540B" w:rsidP="0054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A5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2660</w:t>
            </w:r>
          </w:p>
        </w:tc>
      </w:tr>
    </w:tbl>
    <w:p w:rsidR="00736727" w:rsidRDefault="00736727" w:rsidP="003A6C50"/>
    <w:sectPr w:rsidR="00736727" w:rsidSect="00572EA1">
      <w:headerReference w:type="default" r:id="rId13"/>
      <w:footerReference w:type="default" r:id="rId14"/>
      <w:footerReference w:type="first" r:id="rId15"/>
      <w:pgSz w:w="11907" w:h="16839" w:code="1"/>
      <w:pgMar w:top="1134" w:right="1134" w:bottom="568" w:left="284" w:header="709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473" w:rsidRDefault="00435473">
      <w:r>
        <w:separator/>
      </w:r>
    </w:p>
  </w:endnote>
  <w:endnote w:type="continuationSeparator" w:id="0">
    <w:p w:rsidR="00435473" w:rsidRDefault="0043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-ATLight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D4E" w:rsidRPr="00572EA1" w:rsidRDefault="00E40D4E" w:rsidP="00572EA1">
    <w:pPr>
      <w:pBdr>
        <w:top w:val="single" w:sz="4" w:space="1" w:color="auto"/>
      </w:pBdr>
      <w:rPr>
        <w:rFonts w:ascii="Arial" w:hAnsi="Arial" w:cs="Arial"/>
        <w:sz w:val="14"/>
      </w:rPr>
    </w:pPr>
    <w:r w:rsidRPr="008D42AA">
      <w:rPr>
        <w:rFonts w:ascii="Arial" w:hAnsi="Arial" w:cs="Arial"/>
        <w:sz w:val="14"/>
      </w:rPr>
      <w:t>Zdjęcia</w:t>
    </w:r>
    <w:r>
      <w:rPr>
        <w:rFonts w:ascii="Arial" w:hAnsi="Arial" w:cs="Arial"/>
        <w:sz w:val="14"/>
      </w:rPr>
      <w:t>, rysunki</w:t>
    </w:r>
    <w:r w:rsidRPr="008D42AA">
      <w:rPr>
        <w:rFonts w:ascii="Arial" w:hAnsi="Arial" w:cs="Arial"/>
        <w:sz w:val="14"/>
      </w:rPr>
      <w:t>, specyfikacje i informacje zawarte w karcie produktu mają charakter wyłącznie orient</w:t>
    </w:r>
    <w:r>
      <w:rPr>
        <w:rFonts w:ascii="Arial" w:hAnsi="Arial" w:cs="Arial"/>
        <w:sz w:val="14"/>
      </w:rPr>
      <w:t>acyjny i nie stanowią gwarancji</w:t>
    </w:r>
    <w:r w:rsidRPr="008D42AA">
      <w:rPr>
        <w:rFonts w:ascii="Arial" w:hAnsi="Arial" w:cs="Arial"/>
        <w:sz w:val="14"/>
      </w:rPr>
      <w:t>, ani podstaw do ponoszenia odpowiedzialności prawne</w:t>
    </w:r>
    <w:r>
      <w:rPr>
        <w:rFonts w:ascii="Arial" w:hAnsi="Arial" w:cs="Arial"/>
        <w:sz w:val="14"/>
      </w:rPr>
      <w:t>j</w:t>
    </w:r>
    <w:r w:rsidRPr="008D42AA">
      <w:rPr>
        <w:rFonts w:ascii="Arial" w:hAnsi="Arial" w:cs="Arial"/>
        <w:sz w:val="14"/>
      </w:rPr>
      <w:t xml:space="preserve"> prze</w:t>
    </w:r>
    <w:r>
      <w:rPr>
        <w:rFonts w:ascii="Arial" w:hAnsi="Arial" w:cs="Arial"/>
        <w:sz w:val="14"/>
      </w:rPr>
      <w:t>z</w:t>
    </w:r>
    <w:r w:rsidRPr="008D42AA">
      <w:rPr>
        <w:rFonts w:ascii="Arial" w:hAnsi="Arial" w:cs="Arial"/>
        <w:sz w:val="14"/>
      </w:rPr>
      <w:t xml:space="preserve"> Rogum Kable </w:t>
    </w:r>
    <w:r>
      <w:rPr>
        <w:rFonts w:ascii="Arial" w:hAnsi="Arial" w:cs="Arial"/>
        <w:sz w:val="14"/>
      </w:rPr>
      <w:t>s</w:t>
    </w:r>
    <w:r w:rsidRPr="008D42AA">
      <w:rPr>
        <w:rFonts w:ascii="Arial" w:hAnsi="Arial" w:cs="Arial"/>
        <w:sz w:val="14"/>
      </w:rPr>
      <w:t>p. z o.o.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D4E" w:rsidRPr="00572EA1" w:rsidRDefault="00E40D4E" w:rsidP="00572EA1">
    <w:pPr>
      <w:pBdr>
        <w:top w:val="single" w:sz="4" w:space="1" w:color="auto"/>
      </w:pBdr>
      <w:rPr>
        <w:rFonts w:ascii="Arial" w:hAnsi="Arial" w:cs="Arial"/>
        <w:sz w:val="14"/>
      </w:rPr>
    </w:pPr>
    <w:r w:rsidRPr="008D42AA">
      <w:rPr>
        <w:rFonts w:ascii="Arial" w:hAnsi="Arial" w:cs="Arial"/>
        <w:sz w:val="14"/>
      </w:rPr>
      <w:t>Zdjęcia</w:t>
    </w:r>
    <w:r>
      <w:rPr>
        <w:rFonts w:ascii="Arial" w:hAnsi="Arial" w:cs="Arial"/>
        <w:sz w:val="14"/>
      </w:rPr>
      <w:t>, rysunki</w:t>
    </w:r>
    <w:r w:rsidRPr="008D42AA">
      <w:rPr>
        <w:rFonts w:ascii="Arial" w:hAnsi="Arial" w:cs="Arial"/>
        <w:sz w:val="14"/>
      </w:rPr>
      <w:t>, specyfikacje i informacje zawarte w karcie produktu mają charakter wyłącznie orient</w:t>
    </w:r>
    <w:r>
      <w:rPr>
        <w:rFonts w:ascii="Arial" w:hAnsi="Arial" w:cs="Arial"/>
        <w:sz w:val="14"/>
      </w:rPr>
      <w:t>acyjny i nie stanowią gwarancji</w:t>
    </w:r>
    <w:r w:rsidRPr="008D42AA">
      <w:rPr>
        <w:rFonts w:ascii="Arial" w:hAnsi="Arial" w:cs="Arial"/>
        <w:sz w:val="14"/>
      </w:rPr>
      <w:t>, ani podstaw do ponoszenia odpowiedzialności prawne</w:t>
    </w:r>
    <w:r>
      <w:rPr>
        <w:rFonts w:ascii="Arial" w:hAnsi="Arial" w:cs="Arial"/>
        <w:sz w:val="14"/>
      </w:rPr>
      <w:t>j</w:t>
    </w:r>
    <w:r w:rsidRPr="008D42AA">
      <w:rPr>
        <w:rFonts w:ascii="Arial" w:hAnsi="Arial" w:cs="Arial"/>
        <w:sz w:val="14"/>
      </w:rPr>
      <w:t xml:space="preserve"> prze</w:t>
    </w:r>
    <w:r>
      <w:rPr>
        <w:rFonts w:ascii="Arial" w:hAnsi="Arial" w:cs="Arial"/>
        <w:sz w:val="14"/>
      </w:rPr>
      <w:t>z</w:t>
    </w:r>
    <w:r w:rsidRPr="008D42AA">
      <w:rPr>
        <w:rFonts w:ascii="Arial" w:hAnsi="Arial" w:cs="Arial"/>
        <w:sz w:val="14"/>
      </w:rPr>
      <w:t xml:space="preserve"> Rogum Kable </w:t>
    </w:r>
    <w:r>
      <w:rPr>
        <w:rFonts w:ascii="Arial" w:hAnsi="Arial" w:cs="Arial"/>
        <w:sz w:val="14"/>
      </w:rPr>
      <w:t>s</w:t>
    </w:r>
    <w:r w:rsidRPr="008D42AA">
      <w:rPr>
        <w:rFonts w:ascii="Arial" w:hAnsi="Arial" w:cs="Arial"/>
        <w:sz w:val="14"/>
      </w:rPr>
      <w:t>p. z o.o.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473" w:rsidRDefault="00435473">
      <w:r>
        <w:separator/>
      </w:r>
    </w:p>
  </w:footnote>
  <w:footnote w:type="continuationSeparator" w:id="0">
    <w:p w:rsidR="00435473" w:rsidRDefault="00435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D4E" w:rsidRDefault="00E40D4E">
    <w:pPr>
      <w:pStyle w:val="Nagwek"/>
    </w:pPr>
    <w:r>
      <w:ptab w:relativeTo="margin" w:alignment="right" w:leader="none"/>
    </w:r>
    <w:r w:rsidR="00230E98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097" type="#_x0000_t32" style="position:absolute;margin-left:0;margin-top:0;width:0;height:857.15pt;z-index:251660288;visibility:visible;mso-height-percent:1020;mso-left-percent:970;mso-top-percent:-10;mso-wrap-distance-left:3.17497mm;mso-wrap-distance-right:3.17497mm;mso-position-horizontal-relative:page;mso-position-vertical-relative:page;mso-height-percent:1020;mso-left-percent:970;mso-top-percent:-1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" strokecolor="#4f81bd [3204]" strokeweight="1pt"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F09ED"/>
    <w:multiLevelType w:val="multilevel"/>
    <w:tmpl w:val="CD40BF9A"/>
    <w:styleLink w:val="Listapunktowana1"/>
    <w:lvl w:ilvl="0">
      <w:start w:val="1"/>
      <w:numFmt w:val="bullet"/>
      <w:pStyle w:val="Punktor1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4F81BD" w:themeColor="accent1"/>
        <w:sz w:val="16"/>
        <w:szCs w:val="16"/>
      </w:rPr>
    </w:lvl>
    <w:lvl w:ilvl="1">
      <w:start w:val="1"/>
      <w:numFmt w:val="bullet"/>
      <w:pStyle w:val="Punktor2"/>
      <w:lvlText w:val=""/>
      <w:lvlJc w:val="left"/>
      <w:pPr>
        <w:ind w:left="490" w:hanging="245"/>
      </w:pPr>
      <w:rPr>
        <w:rFonts w:ascii="Symbol" w:hAnsi="Symbol" w:hint="default"/>
        <w:color w:val="4F81BD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4F81BD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365F9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365F9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F79646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F79646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F79646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F79646" w:themeColor="accent6"/>
        <w:sz w:val="12"/>
      </w:rPr>
    </w:lvl>
  </w:abstractNum>
  <w:abstractNum w:abstractNumId="11">
    <w:nsid w:val="197E3499"/>
    <w:multiLevelType w:val="multilevel"/>
    <w:tmpl w:val="85C08436"/>
    <w:styleLink w:val="Listanumerowana1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1F497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1F497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1F497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1F497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1F497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1F497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1F497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1F497D" w:themeColor="text2"/>
      </w:rPr>
    </w:lvl>
  </w:abstractNum>
  <w:abstractNum w:abstractNumId="12">
    <w:nsid w:val="4B8738B8"/>
    <w:multiLevelType w:val="hybridMultilevel"/>
    <w:tmpl w:val="7968FFC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4F81BD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4098" style="mso-height-percent:900" fillcolor="white">
      <v:fill color="white"/>
      <o:colormru v:ext="edit" colors="#40a6be,#b4dce6,#98cfdc,#ff7d26,#ff9d5b"/>
    </o:shapedefaults>
    <o:shapelayout v:ext="edit">
      <o:idmap v:ext="edit" data="4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B199E"/>
    <w:rsid w:val="00030019"/>
    <w:rsid w:val="00035976"/>
    <w:rsid w:val="000459E8"/>
    <w:rsid w:val="000924B0"/>
    <w:rsid w:val="00092F90"/>
    <w:rsid w:val="000A14B2"/>
    <w:rsid w:val="000A7A62"/>
    <w:rsid w:val="000B7E45"/>
    <w:rsid w:val="000C776D"/>
    <w:rsid w:val="000E0F30"/>
    <w:rsid w:val="000E6011"/>
    <w:rsid w:val="000F018D"/>
    <w:rsid w:val="000F21BF"/>
    <w:rsid w:val="00100260"/>
    <w:rsid w:val="00114D8D"/>
    <w:rsid w:val="00122C38"/>
    <w:rsid w:val="00133CAE"/>
    <w:rsid w:val="001374D3"/>
    <w:rsid w:val="001427AA"/>
    <w:rsid w:val="0014364B"/>
    <w:rsid w:val="00155C1D"/>
    <w:rsid w:val="00161949"/>
    <w:rsid w:val="001628FA"/>
    <w:rsid w:val="00162B22"/>
    <w:rsid w:val="0016314A"/>
    <w:rsid w:val="00177FB0"/>
    <w:rsid w:val="001A2E75"/>
    <w:rsid w:val="001A524A"/>
    <w:rsid w:val="001C06FA"/>
    <w:rsid w:val="001C43CC"/>
    <w:rsid w:val="001C4CED"/>
    <w:rsid w:val="001C791B"/>
    <w:rsid w:val="001D5F2F"/>
    <w:rsid w:val="001E1AC5"/>
    <w:rsid w:val="001E24A6"/>
    <w:rsid w:val="001E75FD"/>
    <w:rsid w:val="002072B5"/>
    <w:rsid w:val="0021505D"/>
    <w:rsid w:val="00230E98"/>
    <w:rsid w:val="00231A39"/>
    <w:rsid w:val="00250F30"/>
    <w:rsid w:val="00257588"/>
    <w:rsid w:val="0026303A"/>
    <w:rsid w:val="00284418"/>
    <w:rsid w:val="0029620F"/>
    <w:rsid w:val="00297371"/>
    <w:rsid w:val="002A242A"/>
    <w:rsid w:val="002B638F"/>
    <w:rsid w:val="002D057C"/>
    <w:rsid w:val="002D470C"/>
    <w:rsid w:val="002E11BB"/>
    <w:rsid w:val="002E6FE3"/>
    <w:rsid w:val="002F43DC"/>
    <w:rsid w:val="00303B81"/>
    <w:rsid w:val="003050FD"/>
    <w:rsid w:val="0031491E"/>
    <w:rsid w:val="003200D8"/>
    <w:rsid w:val="00322707"/>
    <w:rsid w:val="00322FCC"/>
    <w:rsid w:val="0032342A"/>
    <w:rsid w:val="00324059"/>
    <w:rsid w:val="003259D0"/>
    <w:rsid w:val="00367B16"/>
    <w:rsid w:val="0037144A"/>
    <w:rsid w:val="003737DB"/>
    <w:rsid w:val="00374B5F"/>
    <w:rsid w:val="003956D6"/>
    <w:rsid w:val="00395CCB"/>
    <w:rsid w:val="003A2425"/>
    <w:rsid w:val="003A6C50"/>
    <w:rsid w:val="003A7A9D"/>
    <w:rsid w:val="003B2256"/>
    <w:rsid w:val="003D372B"/>
    <w:rsid w:val="003E7669"/>
    <w:rsid w:val="003F1973"/>
    <w:rsid w:val="00402E7C"/>
    <w:rsid w:val="004041E2"/>
    <w:rsid w:val="00432918"/>
    <w:rsid w:val="0043442D"/>
    <w:rsid w:val="0043539C"/>
    <w:rsid w:val="00435473"/>
    <w:rsid w:val="004369C2"/>
    <w:rsid w:val="00441D38"/>
    <w:rsid w:val="00442D10"/>
    <w:rsid w:val="00451B5A"/>
    <w:rsid w:val="004535F0"/>
    <w:rsid w:val="00465D47"/>
    <w:rsid w:val="004706A4"/>
    <w:rsid w:val="00483E2D"/>
    <w:rsid w:val="00486E73"/>
    <w:rsid w:val="00492179"/>
    <w:rsid w:val="00493EC5"/>
    <w:rsid w:val="0049530A"/>
    <w:rsid w:val="00495D25"/>
    <w:rsid w:val="004A1238"/>
    <w:rsid w:val="004A2AAF"/>
    <w:rsid w:val="004B197E"/>
    <w:rsid w:val="004D3F9C"/>
    <w:rsid w:val="004D6DF4"/>
    <w:rsid w:val="00500490"/>
    <w:rsid w:val="0050727D"/>
    <w:rsid w:val="0051210D"/>
    <w:rsid w:val="005133FF"/>
    <w:rsid w:val="00514575"/>
    <w:rsid w:val="00520E2A"/>
    <w:rsid w:val="00523504"/>
    <w:rsid w:val="00530901"/>
    <w:rsid w:val="005370F2"/>
    <w:rsid w:val="00541CEB"/>
    <w:rsid w:val="0054540B"/>
    <w:rsid w:val="00560AE2"/>
    <w:rsid w:val="00561A3B"/>
    <w:rsid w:val="00562E46"/>
    <w:rsid w:val="00566F76"/>
    <w:rsid w:val="005713BF"/>
    <w:rsid w:val="00572523"/>
    <w:rsid w:val="00572EA1"/>
    <w:rsid w:val="005834F3"/>
    <w:rsid w:val="005B49AD"/>
    <w:rsid w:val="005B71F5"/>
    <w:rsid w:val="005C2D8C"/>
    <w:rsid w:val="005D0134"/>
    <w:rsid w:val="005F612F"/>
    <w:rsid w:val="005F6DD7"/>
    <w:rsid w:val="00600E69"/>
    <w:rsid w:val="00615135"/>
    <w:rsid w:val="00616EEE"/>
    <w:rsid w:val="00624250"/>
    <w:rsid w:val="0062495D"/>
    <w:rsid w:val="006279D0"/>
    <w:rsid w:val="00631EA5"/>
    <w:rsid w:val="006354CE"/>
    <w:rsid w:val="00652D19"/>
    <w:rsid w:val="00656EE3"/>
    <w:rsid w:val="00662CAE"/>
    <w:rsid w:val="006815BF"/>
    <w:rsid w:val="006A2EA3"/>
    <w:rsid w:val="006A75A2"/>
    <w:rsid w:val="006B199E"/>
    <w:rsid w:val="006D1985"/>
    <w:rsid w:val="006D34CF"/>
    <w:rsid w:val="006D5BBD"/>
    <w:rsid w:val="006E1411"/>
    <w:rsid w:val="006E63C2"/>
    <w:rsid w:val="006F62D7"/>
    <w:rsid w:val="006F7753"/>
    <w:rsid w:val="007176A8"/>
    <w:rsid w:val="00734D76"/>
    <w:rsid w:val="00736727"/>
    <w:rsid w:val="00741D29"/>
    <w:rsid w:val="007551C2"/>
    <w:rsid w:val="0076219D"/>
    <w:rsid w:val="00763CDC"/>
    <w:rsid w:val="007674FB"/>
    <w:rsid w:val="00774572"/>
    <w:rsid w:val="00774644"/>
    <w:rsid w:val="00784A41"/>
    <w:rsid w:val="007873D8"/>
    <w:rsid w:val="007918A2"/>
    <w:rsid w:val="007A2A98"/>
    <w:rsid w:val="007C47F9"/>
    <w:rsid w:val="007D26DB"/>
    <w:rsid w:val="007F1939"/>
    <w:rsid w:val="007F3F1D"/>
    <w:rsid w:val="007F73EF"/>
    <w:rsid w:val="008069B5"/>
    <w:rsid w:val="00807D01"/>
    <w:rsid w:val="00811C7E"/>
    <w:rsid w:val="00813865"/>
    <w:rsid w:val="00814CB4"/>
    <w:rsid w:val="00835957"/>
    <w:rsid w:val="008433FA"/>
    <w:rsid w:val="00846752"/>
    <w:rsid w:val="00850275"/>
    <w:rsid w:val="008533B6"/>
    <w:rsid w:val="0086423A"/>
    <w:rsid w:val="008667D4"/>
    <w:rsid w:val="008815BB"/>
    <w:rsid w:val="008A16D2"/>
    <w:rsid w:val="008C573E"/>
    <w:rsid w:val="008D63B9"/>
    <w:rsid w:val="008E402C"/>
    <w:rsid w:val="008E7E6F"/>
    <w:rsid w:val="008F599B"/>
    <w:rsid w:val="00902EF0"/>
    <w:rsid w:val="009074A4"/>
    <w:rsid w:val="00917FE7"/>
    <w:rsid w:val="00931183"/>
    <w:rsid w:val="00946464"/>
    <w:rsid w:val="009512C6"/>
    <w:rsid w:val="009636E7"/>
    <w:rsid w:val="00964687"/>
    <w:rsid w:val="009654FA"/>
    <w:rsid w:val="009738B8"/>
    <w:rsid w:val="009744C3"/>
    <w:rsid w:val="00986849"/>
    <w:rsid w:val="009A1B46"/>
    <w:rsid w:val="009A74FA"/>
    <w:rsid w:val="009B2EC2"/>
    <w:rsid w:val="009B58C9"/>
    <w:rsid w:val="009C44E7"/>
    <w:rsid w:val="009D4163"/>
    <w:rsid w:val="009D5C71"/>
    <w:rsid w:val="009E07A5"/>
    <w:rsid w:val="009E2753"/>
    <w:rsid w:val="009E3EC6"/>
    <w:rsid w:val="009E4C61"/>
    <w:rsid w:val="009F1070"/>
    <w:rsid w:val="009F3289"/>
    <w:rsid w:val="00A02C65"/>
    <w:rsid w:val="00A11877"/>
    <w:rsid w:val="00A201DE"/>
    <w:rsid w:val="00A273A9"/>
    <w:rsid w:val="00A275DF"/>
    <w:rsid w:val="00A32070"/>
    <w:rsid w:val="00A42F68"/>
    <w:rsid w:val="00A50F8F"/>
    <w:rsid w:val="00A51A3D"/>
    <w:rsid w:val="00A57B31"/>
    <w:rsid w:val="00A741A9"/>
    <w:rsid w:val="00A90748"/>
    <w:rsid w:val="00A95943"/>
    <w:rsid w:val="00AA32FE"/>
    <w:rsid w:val="00AA7574"/>
    <w:rsid w:val="00AC5B79"/>
    <w:rsid w:val="00AD781B"/>
    <w:rsid w:val="00AD7BF9"/>
    <w:rsid w:val="00AE142A"/>
    <w:rsid w:val="00AE5444"/>
    <w:rsid w:val="00AE55A2"/>
    <w:rsid w:val="00AF60C2"/>
    <w:rsid w:val="00AF7130"/>
    <w:rsid w:val="00AF7E2F"/>
    <w:rsid w:val="00B06D71"/>
    <w:rsid w:val="00B10857"/>
    <w:rsid w:val="00B14FA5"/>
    <w:rsid w:val="00B307E2"/>
    <w:rsid w:val="00B352A0"/>
    <w:rsid w:val="00B37CA4"/>
    <w:rsid w:val="00B40666"/>
    <w:rsid w:val="00B4227F"/>
    <w:rsid w:val="00B607D8"/>
    <w:rsid w:val="00B800F2"/>
    <w:rsid w:val="00B8223F"/>
    <w:rsid w:val="00B8588F"/>
    <w:rsid w:val="00B94991"/>
    <w:rsid w:val="00B96FE6"/>
    <w:rsid w:val="00BA7713"/>
    <w:rsid w:val="00BB3CD4"/>
    <w:rsid w:val="00BC4FA7"/>
    <w:rsid w:val="00C0763D"/>
    <w:rsid w:val="00C07EEF"/>
    <w:rsid w:val="00C1014A"/>
    <w:rsid w:val="00C14D98"/>
    <w:rsid w:val="00C254B0"/>
    <w:rsid w:val="00C30537"/>
    <w:rsid w:val="00C31114"/>
    <w:rsid w:val="00C31B8D"/>
    <w:rsid w:val="00C37175"/>
    <w:rsid w:val="00C55425"/>
    <w:rsid w:val="00C56FF1"/>
    <w:rsid w:val="00C75362"/>
    <w:rsid w:val="00C801F4"/>
    <w:rsid w:val="00C82728"/>
    <w:rsid w:val="00C86F4E"/>
    <w:rsid w:val="00CA453E"/>
    <w:rsid w:val="00CB0029"/>
    <w:rsid w:val="00CB1DD8"/>
    <w:rsid w:val="00CB57D1"/>
    <w:rsid w:val="00CB5BEE"/>
    <w:rsid w:val="00CC6DA5"/>
    <w:rsid w:val="00CC77FF"/>
    <w:rsid w:val="00CD38DE"/>
    <w:rsid w:val="00CD546E"/>
    <w:rsid w:val="00CF24F9"/>
    <w:rsid w:val="00D02305"/>
    <w:rsid w:val="00D167A9"/>
    <w:rsid w:val="00D20F75"/>
    <w:rsid w:val="00D24287"/>
    <w:rsid w:val="00D2591E"/>
    <w:rsid w:val="00D26511"/>
    <w:rsid w:val="00D47348"/>
    <w:rsid w:val="00D51460"/>
    <w:rsid w:val="00D52A12"/>
    <w:rsid w:val="00D73F63"/>
    <w:rsid w:val="00D76A44"/>
    <w:rsid w:val="00D83732"/>
    <w:rsid w:val="00DA02E6"/>
    <w:rsid w:val="00DA5273"/>
    <w:rsid w:val="00DC3F24"/>
    <w:rsid w:val="00DC6908"/>
    <w:rsid w:val="00DC6ADA"/>
    <w:rsid w:val="00DD13E4"/>
    <w:rsid w:val="00DD2E90"/>
    <w:rsid w:val="00DD3B8F"/>
    <w:rsid w:val="00DD40A6"/>
    <w:rsid w:val="00DF5A37"/>
    <w:rsid w:val="00E04B85"/>
    <w:rsid w:val="00E116F3"/>
    <w:rsid w:val="00E26FA5"/>
    <w:rsid w:val="00E358A2"/>
    <w:rsid w:val="00E3598A"/>
    <w:rsid w:val="00E40D4E"/>
    <w:rsid w:val="00E6099F"/>
    <w:rsid w:val="00E75790"/>
    <w:rsid w:val="00E91FBA"/>
    <w:rsid w:val="00EA7E70"/>
    <w:rsid w:val="00ED30D6"/>
    <w:rsid w:val="00F11928"/>
    <w:rsid w:val="00F335E7"/>
    <w:rsid w:val="00F47093"/>
    <w:rsid w:val="00F4766E"/>
    <w:rsid w:val="00F52CED"/>
    <w:rsid w:val="00F578ED"/>
    <w:rsid w:val="00F66A8F"/>
    <w:rsid w:val="00F75F80"/>
    <w:rsid w:val="00F76D73"/>
    <w:rsid w:val="00F80267"/>
    <w:rsid w:val="00F80395"/>
    <w:rsid w:val="00F821B4"/>
    <w:rsid w:val="00F85AC1"/>
    <w:rsid w:val="00F86D75"/>
    <w:rsid w:val="00F87E90"/>
    <w:rsid w:val="00FD3C9E"/>
    <w:rsid w:val="00FD682E"/>
    <w:rsid w:val="00FD7539"/>
    <w:rsid w:val="00FE5370"/>
    <w:rsid w:val="00FE578D"/>
    <w:rsid w:val="00FF31DC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height-percent:900" fillcolor="white">
      <v:fill color="white"/>
      <o:colormru v:ext="edit" colors="#40a6be,#b4dce6,#98cfdc,#ff7d26,#ff9d5b"/>
    </o:shapedefaults>
    <o:shapelayout v:ext="edit">
      <o:idmap v:ext="edit" data="1"/>
      <o:rules v:ext="edit">
        <o:r id="V:Rule13" type="connector" idref="#AutoShape 206"/>
        <o:r id="V:Rule14" type="connector" idref="#AutoShape 207"/>
        <o:r id="V:Rule15" type="connector" idref="#AutoShape 208"/>
        <o:r id="V:Rule16" type="connector" idref="#AutoShape 195"/>
        <o:r id="V:Rule17" type="connector" idref="#AutoShape 197"/>
        <o:r id="V:Rule18" type="connector" idref="#AutoShape 196"/>
        <o:r id="V:Rule19" type="connector" idref="#AutoShape 201"/>
        <o:r id="V:Rule20" type="connector" idref="#AutoShape 150"/>
        <o:r id="V:Rule21" type="connector" idref="#AutoShape 148"/>
        <o:r id="V:Rule22" type="connector" idref="#AutoShape 149"/>
        <o:r id="V:Rule25" type="connector" idref="#AutoShape 207"/>
        <o:r id="V:Rule26" type="connector" idref="#AutoShape 206"/>
        <o:r id="V:Rule28" type="connector" idref="#AutoShape 208"/>
        <o:r id="V:Rule29" type="connector" idref="#AutoShape 202"/>
        <o:r id="V:Rule30" type="connector" idref="#AutoShape 203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0" w:unhideWhenUsed="0" w:qFormat="1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unhideWhenUsed/>
    <w:qFormat/>
    <w:rsid w:val="00A11877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A11877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A11877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A11877"/>
    <w:pPr>
      <w:spacing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A11877"/>
    <w:pPr>
      <w:spacing w:after="0"/>
      <w:outlineLvl w:val="4"/>
    </w:pPr>
    <w:rPr>
      <w:i/>
      <w:iCs/>
      <w:color w:val="365F91" w:themeColor="accent1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A11877"/>
    <w:pPr>
      <w:spacing w:after="0"/>
      <w:outlineLvl w:val="5"/>
    </w:pPr>
    <w:rPr>
      <w:b/>
      <w:b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A11877"/>
    <w:pPr>
      <w:spacing w:after="0"/>
      <w:outlineLvl w:val="6"/>
    </w:pPr>
    <w:rPr>
      <w:b/>
      <w:bCs/>
      <w:i/>
      <w:iC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A11877"/>
    <w:pPr>
      <w:spacing w:after="0"/>
      <w:outlineLvl w:val="7"/>
    </w:pPr>
    <w:rPr>
      <w:b/>
      <w:bC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A11877"/>
    <w:pPr>
      <w:spacing w:after="0"/>
      <w:outlineLvl w:val="8"/>
    </w:pPr>
    <w:rPr>
      <w:b/>
      <w:bCs/>
      <w:i/>
      <w:iCs/>
      <w:color w:val="943634" w:themeColor="accent2" w:themeShade="B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877"/>
    <w:pPr>
      <w:spacing w:after="0" w:line="240" w:lineRule="auto"/>
    </w:pPr>
    <w:rPr>
      <w:rFonts w:eastAsiaTheme="minorEastAsia" w:cstheme="minorBidi"/>
      <w:lang w:val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cicienormalne">
    <w:name w:val="Normal Indent"/>
    <w:basedOn w:val="Normalny"/>
    <w:uiPriority w:val="99"/>
    <w:unhideWhenUsed/>
    <w:rsid w:val="00A11877"/>
    <w:pPr>
      <w:ind w:left="720"/>
    </w:pPr>
  </w:style>
  <w:style w:type="character" w:styleId="Tytuksiki">
    <w:name w:val="Book Title"/>
    <w:basedOn w:val="Domylnaczcionkaakapitu"/>
    <w:uiPriority w:val="33"/>
    <w:qFormat/>
    <w:rsid w:val="00A11877"/>
    <w:rPr>
      <w:rFonts w:eastAsiaTheme="minorEastAsia" w:cstheme="minorBidi"/>
      <w:bCs w:val="0"/>
      <w:iCs w:val="0"/>
      <w:smallCaps/>
      <w:color w:val="000000"/>
      <w:spacing w:val="10"/>
      <w:szCs w:val="20"/>
      <w:lang w:val="pl-PL"/>
    </w:rPr>
  </w:style>
  <w:style w:type="numbering" w:customStyle="1" w:styleId="Listapunktowana1">
    <w:name w:val="Lista punktowana1"/>
    <w:uiPriority w:val="99"/>
    <w:rsid w:val="00A11877"/>
    <w:pPr>
      <w:numPr>
        <w:numId w:val="2"/>
      </w:numPr>
    </w:pPr>
  </w:style>
  <w:style w:type="paragraph" w:customStyle="1" w:styleId="Adresnadawcy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877"/>
    <w:rPr>
      <w:color w:val="17365D" w:themeColor="text2" w:themeShade="BF"/>
      <w:sz w:val="20"/>
    </w:rPr>
  </w:style>
  <w:style w:type="paragraph" w:styleId="Stopka">
    <w:name w:val="footer"/>
    <w:basedOn w:val="Normalny"/>
    <w:link w:val="StopkaZnak"/>
    <w:uiPriority w:val="99"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877"/>
    <w:rPr>
      <w:color w:val="17365D" w:themeColor="text2" w:themeShade="BF"/>
      <w:sz w:val="20"/>
    </w:rPr>
  </w:style>
  <w:style w:type="paragraph" w:styleId="Zwrotgrzecznociowy">
    <w:name w:val="Salutation"/>
    <w:basedOn w:val="Wcicienormalne"/>
    <w:next w:val="Normalny"/>
    <w:link w:val="ZwrotgrzecznociowyZnak"/>
    <w:uiPriority w:val="4"/>
    <w:unhideWhenUsed/>
    <w:qFormat/>
    <w:rsid w:val="00A11877"/>
    <w:pPr>
      <w:ind w:left="0"/>
    </w:pPr>
    <w:rPr>
      <w:b/>
      <w:bCs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A11877"/>
    <w:rPr>
      <w:b/>
      <w:bCs/>
      <w:color w:val="17365D" w:themeColor="text2" w:themeShade="BF"/>
      <w:sz w:val="20"/>
    </w:rPr>
  </w:style>
  <w:style w:type="paragraph" w:customStyle="1" w:styleId="Temat">
    <w:name w:val="Temat"/>
    <w:basedOn w:val="Wcicienormalne"/>
    <w:uiPriority w:val="7"/>
    <w:qFormat/>
    <w:rsid w:val="00A11877"/>
    <w:pPr>
      <w:ind w:left="0"/>
    </w:pPr>
    <w:rPr>
      <w:b/>
      <w:bCs/>
      <w:color w:val="4F81BD" w:themeColor="accent1"/>
    </w:rPr>
  </w:style>
  <w:style w:type="paragraph" w:customStyle="1" w:styleId="Adresodbiorcy">
    <w:name w:val="Adres odbiorcy"/>
    <w:basedOn w:val="Bezodstpw"/>
    <w:uiPriority w:val="3"/>
    <w:qFormat/>
    <w:rsid w:val="00A11877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Zwrotpoegnalny">
    <w:name w:val="Closing"/>
    <w:basedOn w:val="Bezodstpw"/>
    <w:link w:val="ZwrotpoegnalnyZnak"/>
    <w:uiPriority w:val="5"/>
    <w:unhideWhenUsed/>
    <w:qFormat/>
    <w:rsid w:val="00A11877"/>
    <w:pPr>
      <w:spacing w:before="960" w:after="960"/>
      <w:ind w:right="25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character" w:styleId="Pogrubienie">
    <w:name w:val="Strong"/>
    <w:basedOn w:val="Domylnaczcionkaakapitu"/>
    <w:uiPriority w:val="8"/>
    <w:qFormat/>
    <w:rsid w:val="00A11877"/>
    <w:rPr>
      <w:b/>
      <w:bCs/>
    </w:rPr>
  </w:style>
  <w:style w:type="paragraph" w:styleId="Legenda">
    <w:name w:val="caption"/>
    <w:basedOn w:val="Normalny"/>
    <w:next w:val="Normalny"/>
    <w:uiPriority w:val="99"/>
    <w:semiHidden/>
    <w:rsid w:val="00A11877"/>
    <w:pPr>
      <w:spacing w:line="240" w:lineRule="auto"/>
      <w:jc w:val="right"/>
    </w:pPr>
    <w:rPr>
      <w:b/>
      <w:bCs/>
      <w:color w:val="365F91" w:themeColor="accent1" w:themeShade="BF"/>
      <w:sz w:val="16"/>
      <w:szCs w:val="16"/>
    </w:rPr>
  </w:style>
  <w:style w:type="character" w:styleId="Uwydatnienie">
    <w:name w:val="Emphasis"/>
    <w:uiPriority w:val="20"/>
    <w:qFormat/>
    <w:rsid w:val="00A11877"/>
    <w:rPr>
      <w:rFonts w:eastAsiaTheme="minorEastAsia" w:cstheme="minorBidi"/>
      <w:b/>
      <w:bCs/>
      <w:i/>
      <w:iCs/>
      <w:color w:val="0F243E" w:themeColor="text2" w:themeShade="80"/>
      <w:spacing w:val="10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rsid w:val="00A1187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187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1877"/>
    <w:rPr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1877"/>
    <w:rPr>
      <w:b/>
      <w:bCs/>
      <w:color w:val="365F91" w:themeColor="accent1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1877"/>
    <w:rPr>
      <w:b/>
      <w:bCs/>
      <w:i/>
      <w:iCs/>
      <w:color w:val="365F91" w:themeColor="accent1" w:themeShade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1877"/>
    <w:rPr>
      <w:b/>
      <w:bCs/>
      <w:color w:val="943634" w:themeColor="accent2" w:themeShade="BF"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1877"/>
    <w:rPr>
      <w:b/>
      <w:bCs/>
      <w:i/>
      <w:iCs/>
      <w:color w:val="943634" w:themeColor="accent2" w:themeShade="BF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A11877"/>
    <w:rPr>
      <w:i/>
      <w:iCs/>
      <w:caps/>
      <w:color w:val="365F91" w:themeColor="accent1" w:themeShade="BF"/>
      <w:spacing w:val="10"/>
      <w:sz w:val="18"/>
      <w:szCs w:val="18"/>
    </w:rPr>
  </w:style>
  <w:style w:type="paragraph" w:styleId="Cytat">
    <w:name w:val="Quote"/>
    <w:basedOn w:val="Normalny"/>
    <w:link w:val="CytatZnak"/>
    <w:uiPriority w:val="29"/>
    <w:qFormat/>
    <w:rsid w:val="00A1187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11877"/>
    <w:rPr>
      <w:i/>
      <w:iCs/>
      <w:color w:val="17365D" w:themeColor="text2" w:themeShade="BF"/>
      <w:sz w:val="20"/>
    </w:rPr>
  </w:style>
  <w:style w:type="paragraph" w:styleId="Cytatintensywny">
    <w:name w:val="Intense Quote"/>
    <w:basedOn w:val="Cytat"/>
    <w:link w:val="CytatintensywnyZnak"/>
    <w:uiPriority w:val="30"/>
    <w:qFormat/>
    <w:rsid w:val="00A11877"/>
    <w:pPr>
      <w:pBdr>
        <w:bottom w:val="double" w:sz="4" w:space="4" w:color="4F81BD" w:themeColor="accent1"/>
      </w:pBdr>
      <w:spacing w:line="300" w:lineRule="auto"/>
      <w:ind w:left="936" w:right="936"/>
    </w:pPr>
    <w:rPr>
      <w:i w:val="0"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1877"/>
    <w:rPr>
      <w:color w:val="365F91" w:themeColor="accent1" w:themeShade="BF"/>
      <w:sz w:val="20"/>
    </w:rPr>
  </w:style>
  <w:style w:type="character" w:styleId="Odwoanieintensywne">
    <w:name w:val="Intense Reference"/>
    <w:basedOn w:val="Domylnaczcionkaakapitu"/>
    <w:uiPriority w:val="32"/>
    <w:qFormat/>
    <w:rsid w:val="00A11877"/>
    <w:rPr>
      <w:b/>
      <w:bCs/>
      <w:caps/>
      <w:color w:val="943634" w:themeColor="accent2" w:themeShade="BF"/>
      <w:spacing w:val="5"/>
      <w:sz w:val="18"/>
      <w:szCs w:val="18"/>
    </w:rPr>
  </w:style>
  <w:style w:type="numbering" w:customStyle="1" w:styleId="Listanumerowana1">
    <w:name w:val="Lista numerowana1"/>
    <w:uiPriority w:val="99"/>
    <w:rsid w:val="00A11877"/>
    <w:pPr>
      <w:numPr>
        <w:numId w:val="3"/>
      </w:numPr>
    </w:pPr>
  </w:style>
  <w:style w:type="paragraph" w:styleId="Podtytu">
    <w:name w:val="Subtitle"/>
    <w:basedOn w:val="Normalny"/>
    <w:link w:val="PodtytuZnak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A11877"/>
    <w:rPr>
      <w:i/>
      <w:iCs/>
      <w:color w:val="365F91" w:themeColor="accent1" w:themeShade="BF"/>
    </w:rPr>
  </w:style>
  <w:style w:type="character" w:styleId="Odwoaniedelikatne">
    <w:name w:val="Subtle Reference"/>
    <w:basedOn w:val="Domylnaczcionkaakapitu"/>
    <w:uiPriority w:val="31"/>
    <w:qFormat/>
    <w:rsid w:val="00A11877"/>
    <w:rPr>
      <w:b/>
      <w:bCs/>
      <w:i/>
      <w:iCs/>
      <w:color w:val="943634" w:themeColor="accent2" w:themeShade="BF"/>
    </w:rPr>
  </w:style>
  <w:style w:type="paragraph" w:styleId="Tytu">
    <w:name w:val="Title"/>
    <w:basedOn w:val="Normalny"/>
    <w:link w:val="TytuZnak"/>
    <w:qFormat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paragraph" w:styleId="Bezodstpw">
    <w:name w:val="No Spacing"/>
    <w:link w:val="BezodstpwZnak"/>
    <w:uiPriority w:val="1"/>
    <w:unhideWhenUsed/>
    <w:qFormat/>
    <w:rsid w:val="00A11877"/>
    <w:pPr>
      <w:spacing w:after="0" w:line="240" w:lineRule="auto"/>
    </w:pPr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customStyle="1" w:styleId="Pasekboczny">
    <w:name w:val="Pasek boczny"/>
    <w:basedOn w:val="Normalny"/>
    <w:uiPriority w:val="2"/>
    <w:semiHidden/>
    <w:unhideWhenUsed/>
    <w:rsid w:val="00A11877"/>
    <w:pPr>
      <w:spacing w:line="300" w:lineRule="auto"/>
    </w:pPr>
    <w:rPr>
      <w:b/>
      <w:bCs/>
      <w:color w:val="365F91" w:themeColor="accent1" w:themeShade="BF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877"/>
    <w:pPr>
      <w:spacing w:after="0" w:line="240" w:lineRule="auto"/>
    </w:pPr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877"/>
    <w:rPr>
      <w:rFonts w:eastAsiaTheme="minorEastAsia" w:hAnsi="Tahoma" w:cstheme="minorBidi"/>
      <w:color w:val="17365D" w:themeColor="text2" w:themeShade="BF"/>
      <w:sz w:val="16"/>
      <w:szCs w:val="16"/>
      <w:lang w:val="pl-PL"/>
    </w:rPr>
  </w:style>
  <w:style w:type="character" w:styleId="Tekstzastpczy">
    <w:name w:val="Placeholder Text"/>
    <w:basedOn w:val="Domylnaczcionkaakapitu"/>
    <w:uiPriority w:val="99"/>
    <w:unhideWhenUsed/>
    <w:rsid w:val="00A11877"/>
    <w:rPr>
      <w:color w:val="808080"/>
    </w:rPr>
  </w:style>
  <w:style w:type="paragraph" w:customStyle="1" w:styleId="Adresnadawcy1">
    <w:name w:val="Adres nadawcy1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Data">
    <w:name w:val="Date"/>
    <w:basedOn w:val="Normalny"/>
    <w:next w:val="Normalny"/>
    <w:link w:val="DataZnak"/>
    <w:uiPriority w:val="99"/>
    <w:unhideWhenUsed/>
    <w:rsid w:val="00A11877"/>
    <w:rPr>
      <w:b/>
      <w:bCs/>
      <w:color w:val="4F81BD" w:themeColor="accent1"/>
    </w:rPr>
  </w:style>
  <w:style w:type="character" w:customStyle="1" w:styleId="DataZnak">
    <w:name w:val="Data Znak"/>
    <w:basedOn w:val="Domylnaczcionkaakapitu"/>
    <w:link w:val="Data"/>
    <w:uiPriority w:val="99"/>
    <w:rsid w:val="00A11877"/>
    <w:rPr>
      <w:rFonts w:eastAsiaTheme="minorEastAsia" w:cstheme="minorBidi"/>
      <w:b/>
      <w:bCs/>
      <w:color w:val="4F81BD" w:themeColor="accent1"/>
      <w:sz w:val="20"/>
      <w:szCs w:val="20"/>
      <w:lang w:val="pl-PL"/>
    </w:rPr>
  </w:style>
  <w:style w:type="paragraph" w:styleId="Podpis">
    <w:name w:val="Signature"/>
    <w:basedOn w:val="Zwrotpoegnalny"/>
    <w:link w:val="PodpisZnak"/>
    <w:uiPriority w:val="99"/>
    <w:unhideWhenUsed/>
    <w:rsid w:val="00A11877"/>
    <w:pPr>
      <w:spacing w:before="0" w:after="0"/>
      <w:contextualSpacing/>
    </w:pPr>
  </w:style>
  <w:style w:type="character" w:customStyle="1" w:styleId="PodpisZnak">
    <w:name w:val="Podpis Znak"/>
    <w:basedOn w:val="Domylnaczcionkaakapitu"/>
    <w:link w:val="Podpis"/>
    <w:uiPriority w:val="99"/>
    <w:rsid w:val="00A11877"/>
    <w:rPr>
      <w:color w:val="17365D" w:themeColor="text2" w:themeShade="BF"/>
      <w:sz w:val="20"/>
    </w:rPr>
  </w:style>
  <w:style w:type="paragraph" w:customStyle="1" w:styleId="Imiinazwiskoodbiorcy">
    <w:name w:val="Imię i nazwisko odbiorcy"/>
    <w:basedOn w:val="Normalny"/>
    <w:uiPriority w:val="3"/>
    <w:qFormat/>
    <w:rsid w:val="00A11877"/>
    <w:pPr>
      <w:spacing w:before="480" w:after="0" w:line="240" w:lineRule="auto"/>
      <w:contextualSpacing/>
    </w:pPr>
    <w:rPr>
      <w:b/>
      <w:bCs/>
    </w:rPr>
  </w:style>
  <w:style w:type="paragraph" w:styleId="Akapitzlist">
    <w:name w:val="List Paragraph"/>
    <w:basedOn w:val="Normalny"/>
    <w:uiPriority w:val="39"/>
    <w:semiHidden/>
    <w:unhideWhenUsed/>
    <w:qFormat/>
    <w:rsid w:val="00A11877"/>
    <w:pPr>
      <w:ind w:left="720"/>
    </w:pPr>
  </w:style>
  <w:style w:type="paragraph" w:customStyle="1" w:styleId="Punktor1">
    <w:name w:val="Punktor 1"/>
    <w:basedOn w:val="Akapitzlist"/>
    <w:uiPriority w:val="37"/>
    <w:qFormat/>
    <w:rsid w:val="00A11877"/>
    <w:pPr>
      <w:numPr>
        <w:numId w:val="22"/>
      </w:numPr>
      <w:spacing w:after="0"/>
      <w:contextualSpacing/>
    </w:pPr>
    <w:rPr>
      <w:color w:val="auto"/>
    </w:rPr>
  </w:style>
  <w:style w:type="paragraph" w:customStyle="1" w:styleId="Punktor2">
    <w:name w:val="Punktor 2"/>
    <w:basedOn w:val="Akapitzlist"/>
    <w:uiPriority w:val="37"/>
    <w:qFormat/>
    <w:rsid w:val="00A11877"/>
    <w:pPr>
      <w:numPr>
        <w:ilvl w:val="1"/>
        <w:numId w:val="22"/>
      </w:numPr>
      <w:contextualSpacing/>
    </w:pPr>
    <w:rPr>
      <w:color w:val="auto"/>
    </w:rPr>
  </w:style>
  <w:style w:type="paragraph" w:customStyle="1" w:styleId="Nazwafirmy">
    <w:name w:val="Nazwa firmy"/>
    <w:basedOn w:val="Normalny"/>
    <w:uiPriority w:val="4"/>
    <w:qFormat/>
    <w:rsid w:val="00A11877"/>
    <w:rPr>
      <w:color w:val="FFFFFF" w:themeColor="background1"/>
      <w:spacing w:val="20"/>
    </w:rPr>
  </w:style>
  <w:style w:type="character" w:styleId="Hipercze">
    <w:name w:val="Hyperlink"/>
    <w:basedOn w:val="Domylnaczcionkaakapitu"/>
    <w:uiPriority w:val="99"/>
    <w:unhideWhenUsed/>
    <w:rsid w:val="0051210D"/>
    <w:rPr>
      <w:color w:val="0000FF" w:themeColor="hyperlink"/>
      <w:u w:val="single"/>
    </w:rPr>
  </w:style>
  <w:style w:type="paragraph" w:customStyle="1" w:styleId="StylNagwek4Kursywa">
    <w:name w:val="Styl Nagłówek 4 + Kursywa"/>
    <w:basedOn w:val="Nagwek4"/>
    <w:rsid w:val="0050727D"/>
    <w:pPr>
      <w:keepNext/>
      <w:spacing w:line="240" w:lineRule="auto"/>
      <w:jc w:val="both"/>
    </w:pPr>
    <w:rPr>
      <w:rFonts w:ascii="Times New Roman" w:eastAsia="Times New Roman" w:hAnsi="Times New Roman" w:cs="Times New Roman"/>
      <w:color w:val="auto"/>
      <w:sz w:val="26"/>
      <w:szCs w:val="28"/>
      <w:lang w:eastAsia="pl-PL"/>
    </w:rPr>
  </w:style>
  <w:style w:type="character" w:customStyle="1" w:styleId="BezodstpwZnak">
    <w:name w:val="Bez odstępów Znak"/>
    <w:link w:val="Bezodstpw"/>
    <w:uiPriority w:val="1"/>
    <w:rsid w:val="008E7E6F"/>
    <w:rPr>
      <w:rFonts w:eastAsiaTheme="minorEastAsia" w:cstheme="minorBidi"/>
      <w:color w:val="17365D" w:themeColor="text2" w:themeShade="BF"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0" w:unhideWhenUsed="0" w:qFormat="1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unhideWhenUsed/>
    <w:qFormat/>
    <w:rsid w:val="00A11877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A11877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A11877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A11877"/>
    <w:pPr>
      <w:spacing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A11877"/>
    <w:pPr>
      <w:spacing w:after="0"/>
      <w:outlineLvl w:val="4"/>
    </w:pPr>
    <w:rPr>
      <w:i/>
      <w:iCs/>
      <w:color w:val="365F91" w:themeColor="accent1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A11877"/>
    <w:pPr>
      <w:spacing w:after="0"/>
      <w:outlineLvl w:val="5"/>
    </w:pPr>
    <w:rPr>
      <w:b/>
      <w:b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A11877"/>
    <w:pPr>
      <w:spacing w:after="0"/>
      <w:outlineLvl w:val="6"/>
    </w:pPr>
    <w:rPr>
      <w:b/>
      <w:bCs/>
      <w:i/>
      <w:iC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A11877"/>
    <w:pPr>
      <w:spacing w:after="0"/>
      <w:outlineLvl w:val="7"/>
    </w:pPr>
    <w:rPr>
      <w:b/>
      <w:bC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A11877"/>
    <w:pPr>
      <w:spacing w:after="0"/>
      <w:outlineLvl w:val="8"/>
    </w:pPr>
    <w:rPr>
      <w:b/>
      <w:bCs/>
      <w:i/>
      <w:iCs/>
      <w:color w:val="943634" w:themeColor="accent2" w:themeShade="B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877"/>
    <w:pPr>
      <w:spacing w:after="0" w:line="240" w:lineRule="auto"/>
    </w:pPr>
    <w:rPr>
      <w:rFonts w:eastAsiaTheme="minorEastAsia" w:cstheme="minorBidi"/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cicienormalne">
    <w:name w:val="Normal Indent"/>
    <w:basedOn w:val="Normalny"/>
    <w:uiPriority w:val="99"/>
    <w:unhideWhenUsed/>
    <w:rsid w:val="00A11877"/>
    <w:pPr>
      <w:ind w:left="720"/>
    </w:pPr>
  </w:style>
  <w:style w:type="character" w:styleId="Tytuksiki">
    <w:name w:val="Book Title"/>
    <w:basedOn w:val="Domylnaczcionkaakapitu"/>
    <w:uiPriority w:val="33"/>
    <w:qFormat/>
    <w:rsid w:val="00A11877"/>
    <w:rPr>
      <w:rFonts w:eastAsiaTheme="minorEastAsia" w:cstheme="minorBidi"/>
      <w:bCs w:val="0"/>
      <w:iCs w:val="0"/>
      <w:smallCaps/>
      <w:color w:val="000000"/>
      <w:spacing w:val="10"/>
      <w:szCs w:val="20"/>
      <w:lang w:val="pl-PL"/>
    </w:rPr>
  </w:style>
  <w:style w:type="numbering" w:customStyle="1" w:styleId="Listapunktowana1">
    <w:name w:val="Lista punktowana1"/>
    <w:uiPriority w:val="99"/>
    <w:rsid w:val="00A11877"/>
    <w:pPr>
      <w:numPr>
        <w:numId w:val="2"/>
      </w:numPr>
    </w:pPr>
  </w:style>
  <w:style w:type="paragraph" w:customStyle="1" w:styleId="Adresnadawcy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877"/>
    <w:rPr>
      <w:color w:val="17365D" w:themeColor="text2" w:themeShade="BF"/>
      <w:sz w:val="20"/>
    </w:rPr>
  </w:style>
  <w:style w:type="paragraph" w:styleId="Stopka">
    <w:name w:val="footer"/>
    <w:basedOn w:val="Normalny"/>
    <w:link w:val="StopkaZnak"/>
    <w:uiPriority w:val="99"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877"/>
    <w:rPr>
      <w:color w:val="17365D" w:themeColor="text2" w:themeShade="BF"/>
      <w:sz w:val="20"/>
    </w:rPr>
  </w:style>
  <w:style w:type="paragraph" w:styleId="Zwrotgrzecznociowy">
    <w:name w:val="Salutation"/>
    <w:basedOn w:val="Wcicienormalne"/>
    <w:next w:val="Normalny"/>
    <w:link w:val="ZwrotgrzecznociowyZnak"/>
    <w:uiPriority w:val="4"/>
    <w:unhideWhenUsed/>
    <w:qFormat/>
    <w:rsid w:val="00A11877"/>
    <w:pPr>
      <w:ind w:left="0"/>
    </w:pPr>
    <w:rPr>
      <w:b/>
      <w:bCs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A11877"/>
    <w:rPr>
      <w:b/>
      <w:bCs/>
      <w:color w:val="17365D" w:themeColor="text2" w:themeShade="BF"/>
      <w:sz w:val="20"/>
    </w:rPr>
  </w:style>
  <w:style w:type="paragraph" w:customStyle="1" w:styleId="Temat">
    <w:name w:val="Temat"/>
    <w:basedOn w:val="Wcicienormalne"/>
    <w:uiPriority w:val="7"/>
    <w:qFormat/>
    <w:rsid w:val="00A11877"/>
    <w:pPr>
      <w:ind w:left="0"/>
    </w:pPr>
    <w:rPr>
      <w:b/>
      <w:bCs/>
      <w:color w:val="4F81BD" w:themeColor="accent1"/>
    </w:rPr>
  </w:style>
  <w:style w:type="paragraph" w:customStyle="1" w:styleId="Adresodbiorcy">
    <w:name w:val="Adres odbiorcy"/>
    <w:basedOn w:val="Bezodstpw"/>
    <w:uiPriority w:val="3"/>
    <w:qFormat/>
    <w:rsid w:val="00A11877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Zwrotpoegnalny">
    <w:name w:val="Closing"/>
    <w:basedOn w:val="Bezodstpw"/>
    <w:link w:val="ZwrotpoegnalnyZnak"/>
    <w:uiPriority w:val="5"/>
    <w:unhideWhenUsed/>
    <w:qFormat/>
    <w:rsid w:val="00A11877"/>
    <w:pPr>
      <w:spacing w:before="960" w:after="960"/>
      <w:ind w:right="25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character" w:styleId="Pogrubienie">
    <w:name w:val="Strong"/>
    <w:basedOn w:val="Domylnaczcionkaakapitu"/>
    <w:uiPriority w:val="8"/>
    <w:qFormat/>
    <w:rsid w:val="00A11877"/>
    <w:rPr>
      <w:b/>
      <w:bCs/>
    </w:rPr>
  </w:style>
  <w:style w:type="paragraph" w:styleId="Legenda">
    <w:name w:val="caption"/>
    <w:basedOn w:val="Normalny"/>
    <w:next w:val="Normalny"/>
    <w:uiPriority w:val="99"/>
    <w:semiHidden/>
    <w:rsid w:val="00A11877"/>
    <w:pPr>
      <w:spacing w:line="240" w:lineRule="auto"/>
      <w:jc w:val="right"/>
    </w:pPr>
    <w:rPr>
      <w:b/>
      <w:bCs/>
      <w:color w:val="365F91" w:themeColor="accent1" w:themeShade="BF"/>
      <w:sz w:val="16"/>
      <w:szCs w:val="16"/>
    </w:rPr>
  </w:style>
  <w:style w:type="character" w:styleId="Uwydatnienie">
    <w:name w:val="Emphasis"/>
    <w:uiPriority w:val="20"/>
    <w:qFormat/>
    <w:rsid w:val="00A11877"/>
    <w:rPr>
      <w:rFonts w:eastAsiaTheme="minorEastAsia" w:cstheme="minorBidi"/>
      <w:b/>
      <w:bCs/>
      <w:i/>
      <w:iCs/>
      <w:color w:val="0F243E" w:themeColor="text2" w:themeShade="80"/>
      <w:spacing w:val="10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rsid w:val="00A1187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187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1877"/>
    <w:rPr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1877"/>
    <w:rPr>
      <w:b/>
      <w:bCs/>
      <w:color w:val="365F91" w:themeColor="accent1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1877"/>
    <w:rPr>
      <w:b/>
      <w:bCs/>
      <w:i/>
      <w:iCs/>
      <w:color w:val="365F91" w:themeColor="accent1" w:themeShade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1877"/>
    <w:rPr>
      <w:b/>
      <w:bCs/>
      <w:color w:val="943634" w:themeColor="accent2" w:themeShade="BF"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1877"/>
    <w:rPr>
      <w:b/>
      <w:bCs/>
      <w:i/>
      <w:iCs/>
      <w:color w:val="943634" w:themeColor="accent2" w:themeShade="BF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A11877"/>
    <w:rPr>
      <w:i/>
      <w:iCs/>
      <w:caps/>
      <w:color w:val="365F91" w:themeColor="accent1" w:themeShade="BF"/>
      <w:spacing w:val="10"/>
      <w:sz w:val="18"/>
      <w:szCs w:val="18"/>
    </w:rPr>
  </w:style>
  <w:style w:type="paragraph" w:styleId="Cytat">
    <w:name w:val="Quote"/>
    <w:basedOn w:val="Normalny"/>
    <w:link w:val="CytatZnak"/>
    <w:uiPriority w:val="29"/>
    <w:qFormat/>
    <w:rsid w:val="00A1187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11877"/>
    <w:rPr>
      <w:i/>
      <w:iCs/>
      <w:color w:val="17365D" w:themeColor="text2" w:themeShade="BF"/>
      <w:sz w:val="20"/>
    </w:rPr>
  </w:style>
  <w:style w:type="paragraph" w:styleId="Cytatintensywny">
    <w:name w:val="Intense Quote"/>
    <w:basedOn w:val="Cytat"/>
    <w:link w:val="CytatintensywnyZnak"/>
    <w:uiPriority w:val="30"/>
    <w:qFormat/>
    <w:rsid w:val="00A11877"/>
    <w:pPr>
      <w:pBdr>
        <w:bottom w:val="double" w:sz="4" w:space="4" w:color="4F81BD" w:themeColor="accent1"/>
      </w:pBdr>
      <w:spacing w:line="300" w:lineRule="auto"/>
      <w:ind w:left="936" w:right="936"/>
    </w:pPr>
    <w:rPr>
      <w:i w:val="0"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1877"/>
    <w:rPr>
      <w:color w:val="365F91" w:themeColor="accent1" w:themeShade="BF"/>
      <w:sz w:val="20"/>
    </w:rPr>
  </w:style>
  <w:style w:type="character" w:styleId="Odwoanieintensywne">
    <w:name w:val="Intense Reference"/>
    <w:basedOn w:val="Domylnaczcionkaakapitu"/>
    <w:uiPriority w:val="32"/>
    <w:qFormat/>
    <w:rsid w:val="00A11877"/>
    <w:rPr>
      <w:b/>
      <w:bCs/>
      <w:caps/>
      <w:color w:val="943634" w:themeColor="accent2" w:themeShade="BF"/>
      <w:spacing w:val="5"/>
      <w:sz w:val="18"/>
      <w:szCs w:val="18"/>
    </w:rPr>
  </w:style>
  <w:style w:type="numbering" w:customStyle="1" w:styleId="Listanumerowana1">
    <w:name w:val="Lista numerowana1"/>
    <w:uiPriority w:val="99"/>
    <w:rsid w:val="00A11877"/>
    <w:pPr>
      <w:numPr>
        <w:numId w:val="3"/>
      </w:numPr>
    </w:pPr>
  </w:style>
  <w:style w:type="paragraph" w:styleId="Podtytu">
    <w:name w:val="Subtitle"/>
    <w:basedOn w:val="Normalny"/>
    <w:link w:val="PodtytuZnak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A11877"/>
    <w:rPr>
      <w:i/>
      <w:iCs/>
      <w:color w:val="365F91" w:themeColor="accent1" w:themeShade="BF"/>
    </w:rPr>
  </w:style>
  <w:style w:type="character" w:styleId="Odwoaniedelikatne">
    <w:name w:val="Subtle Reference"/>
    <w:basedOn w:val="Domylnaczcionkaakapitu"/>
    <w:uiPriority w:val="31"/>
    <w:qFormat/>
    <w:rsid w:val="00A11877"/>
    <w:rPr>
      <w:b/>
      <w:bCs/>
      <w:i/>
      <w:iCs/>
      <w:color w:val="943634" w:themeColor="accent2" w:themeShade="BF"/>
    </w:rPr>
  </w:style>
  <w:style w:type="paragraph" w:styleId="Tytu">
    <w:name w:val="Title"/>
    <w:basedOn w:val="Normalny"/>
    <w:link w:val="TytuZnak"/>
    <w:qFormat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paragraph" w:styleId="Bezodstpw">
    <w:name w:val="No Spacing"/>
    <w:link w:val="BezodstpwZnak"/>
    <w:uiPriority w:val="1"/>
    <w:unhideWhenUsed/>
    <w:qFormat/>
    <w:rsid w:val="00A11877"/>
    <w:pPr>
      <w:spacing w:after="0" w:line="240" w:lineRule="auto"/>
    </w:pPr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customStyle="1" w:styleId="Pasekboczny">
    <w:name w:val="Pasek boczny"/>
    <w:basedOn w:val="Normalny"/>
    <w:uiPriority w:val="2"/>
    <w:semiHidden/>
    <w:unhideWhenUsed/>
    <w:rsid w:val="00A11877"/>
    <w:pPr>
      <w:spacing w:line="300" w:lineRule="auto"/>
    </w:pPr>
    <w:rPr>
      <w:b/>
      <w:bCs/>
      <w:color w:val="365F91" w:themeColor="accent1" w:themeShade="BF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877"/>
    <w:pPr>
      <w:spacing w:after="0" w:line="240" w:lineRule="auto"/>
    </w:pPr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877"/>
    <w:rPr>
      <w:rFonts w:eastAsiaTheme="minorEastAsia" w:hAnsi="Tahoma" w:cstheme="minorBidi"/>
      <w:color w:val="17365D" w:themeColor="text2" w:themeShade="BF"/>
      <w:sz w:val="16"/>
      <w:szCs w:val="16"/>
      <w:lang w:val="pl-PL"/>
    </w:rPr>
  </w:style>
  <w:style w:type="character" w:styleId="Tekstzastpczy">
    <w:name w:val="Placeholder Text"/>
    <w:basedOn w:val="Domylnaczcionkaakapitu"/>
    <w:uiPriority w:val="99"/>
    <w:unhideWhenUsed/>
    <w:rsid w:val="00A11877"/>
    <w:rPr>
      <w:color w:val="808080"/>
    </w:rPr>
  </w:style>
  <w:style w:type="paragraph" w:customStyle="1" w:styleId="Adresnadawcy1">
    <w:name w:val="Adres nadawcy1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Data">
    <w:name w:val="Date"/>
    <w:basedOn w:val="Normalny"/>
    <w:next w:val="Normalny"/>
    <w:link w:val="DataZnak"/>
    <w:uiPriority w:val="99"/>
    <w:unhideWhenUsed/>
    <w:rsid w:val="00A11877"/>
    <w:rPr>
      <w:b/>
      <w:bCs/>
      <w:color w:val="4F81BD" w:themeColor="accent1"/>
    </w:rPr>
  </w:style>
  <w:style w:type="character" w:customStyle="1" w:styleId="DataZnak">
    <w:name w:val="Data Znak"/>
    <w:basedOn w:val="Domylnaczcionkaakapitu"/>
    <w:link w:val="Data"/>
    <w:uiPriority w:val="99"/>
    <w:rsid w:val="00A11877"/>
    <w:rPr>
      <w:rFonts w:eastAsiaTheme="minorEastAsia" w:cstheme="minorBidi"/>
      <w:b/>
      <w:bCs/>
      <w:color w:val="4F81BD" w:themeColor="accent1"/>
      <w:sz w:val="20"/>
      <w:szCs w:val="20"/>
      <w:lang w:val="pl-PL"/>
    </w:rPr>
  </w:style>
  <w:style w:type="paragraph" w:styleId="Podpis">
    <w:name w:val="Signature"/>
    <w:basedOn w:val="Zwrotpoegnalny"/>
    <w:link w:val="PodpisZnak"/>
    <w:uiPriority w:val="99"/>
    <w:unhideWhenUsed/>
    <w:rsid w:val="00A11877"/>
    <w:pPr>
      <w:spacing w:before="0" w:after="0"/>
      <w:contextualSpacing/>
    </w:pPr>
  </w:style>
  <w:style w:type="character" w:customStyle="1" w:styleId="PodpisZnak">
    <w:name w:val="Podpis Znak"/>
    <w:basedOn w:val="Domylnaczcionkaakapitu"/>
    <w:link w:val="Podpis"/>
    <w:uiPriority w:val="99"/>
    <w:rsid w:val="00A11877"/>
    <w:rPr>
      <w:color w:val="17365D" w:themeColor="text2" w:themeShade="BF"/>
      <w:sz w:val="20"/>
    </w:rPr>
  </w:style>
  <w:style w:type="paragraph" w:customStyle="1" w:styleId="Imiinazwiskoodbiorcy">
    <w:name w:val="Imię i nazwisko odbiorcy"/>
    <w:basedOn w:val="Normalny"/>
    <w:uiPriority w:val="3"/>
    <w:qFormat/>
    <w:rsid w:val="00A11877"/>
    <w:pPr>
      <w:spacing w:before="480" w:after="0" w:line="240" w:lineRule="auto"/>
      <w:contextualSpacing/>
    </w:pPr>
    <w:rPr>
      <w:b/>
      <w:bCs/>
    </w:rPr>
  </w:style>
  <w:style w:type="paragraph" w:styleId="Akapitzlist">
    <w:name w:val="List Paragraph"/>
    <w:basedOn w:val="Normalny"/>
    <w:uiPriority w:val="39"/>
    <w:semiHidden/>
    <w:unhideWhenUsed/>
    <w:qFormat/>
    <w:rsid w:val="00A11877"/>
    <w:pPr>
      <w:ind w:left="720"/>
    </w:pPr>
  </w:style>
  <w:style w:type="paragraph" w:customStyle="1" w:styleId="Punktor1">
    <w:name w:val="Punktor 1"/>
    <w:basedOn w:val="Akapitzlist"/>
    <w:uiPriority w:val="37"/>
    <w:qFormat/>
    <w:rsid w:val="00A11877"/>
    <w:pPr>
      <w:numPr>
        <w:numId w:val="22"/>
      </w:numPr>
      <w:spacing w:after="0"/>
      <w:contextualSpacing/>
    </w:pPr>
    <w:rPr>
      <w:color w:val="auto"/>
    </w:rPr>
  </w:style>
  <w:style w:type="paragraph" w:customStyle="1" w:styleId="Punktor2">
    <w:name w:val="Punktor 2"/>
    <w:basedOn w:val="Akapitzlist"/>
    <w:uiPriority w:val="37"/>
    <w:qFormat/>
    <w:rsid w:val="00A11877"/>
    <w:pPr>
      <w:numPr>
        <w:ilvl w:val="1"/>
        <w:numId w:val="22"/>
      </w:numPr>
      <w:contextualSpacing/>
    </w:pPr>
    <w:rPr>
      <w:color w:val="auto"/>
    </w:rPr>
  </w:style>
  <w:style w:type="paragraph" w:customStyle="1" w:styleId="Nazwafirmy">
    <w:name w:val="Nazwa firmy"/>
    <w:basedOn w:val="Normalny"/>
    <w:uiPriority w:val="4"/>
    <w:qFormat/>
    <w:rsid w:val="00A11877"/>
    <w:rPr>
      <w:color w:val="FFFFFF" w:themeColor="background1"/>
      <w:spacing w:val="20"/>
    </w:rPr>
  </w:style>
  <w:style w:type="character" w:styleId="Hipercze">
    <w:name w:val="Hyperlink"/>
    <w:basedOn w:val="Domylnaczcionkaakapitu"/>
    <w:uiPriority w:val="99"/>
    <w:unhideWhenUsed/>
    <w:rsid w:val="0051210D"/>
    <w:rPr>
      <w:color w:val="0000FF" w:themeColor="hyperlink"/>
      <w:u w:val="single"/>
    </w:rPr>
  </w:style>
  <w:style w:type="paragraph" w:customStyle="1" w:styleId="StylNagwek4Kursywa">
    <w:name w:val="Styl Nagłówek 4 + Kursywa"/>
    <w:basedOn w:val="Nagwek4"/>
    <w:rsid w:val="0050727D"/>
    <w:pPr>
      <w:keepNext/>
      <w:spacing w:line="240" w:lineRule="auto"/>
      <w:jc w:val="both"/>
    </w:pPr>
    <w:rPr>
      <w:rFonts w:ascii="Times New Roman" w:eastAsia="Times New Roman" w:hAnsi="Times New Roman" w:cs="Times New Roman"/>
      <w:color w:val="auto"/>
      <w:sz w:val="26"/>
      <w:szCs w:val="28"/>
      <w:lang w:eastAsia="pl-PL"/>
    </w:rPr>
  </w:style>
  <w:style w:type="character" w:customStyle="1" w:styleId="BezodstpwZnak">
    <w:name w:val="Bez odstępów Znak"/>
    <w:link w:val="Bezodstpw"/>
    <w:uiPriority w:val="1"/>
    <w:rsid w:val="008E7E6F"/>
    <w:rPr>
      <w:rFonts w:eastAsiaTheme="minorEastAsia" w:cstheme="minorBidi"/>
      <w:color w:val="17365D" w:themeColor="text2" w:themeShade="BF"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oradztwotechniczne@rogum.com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lukowicz\AppData\Roaming\Microsoft\Templates\OrielLett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7C5B78BF-A33A-4410-AE84-0A323911BA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E68BEF-7323-447F-BCE4-D22BC4A39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41</TotalTime>
  <Pages>3</Pages>
  <Words>966</Words>
  <Characters>5802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(Oriel theme)</vt:lpstr>
      <vt:lpstr/>
    </vt:vector>
  </TitlesOfParts>
  <Company/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(Oriel theme)</dc:title>
  <dc:creator>a.lukowicz</dc:creator>
  <cp:lastModifiedBy>a.nadratowska@rogum.com.pl</cp:lastModifiedBy>
  <cp:revision>21</cp:revision>
  <cp:lastPrinted>2018-03-20T15:24:00Z</cp:lastPrinted>
  <dcterms:created xsi:type="dcterms:W3CDTF">2019-08-16T11:18:00Z</dcterms:created>
  <dcterms:modified xsi:type="dcterms:W3CDTF">2020-03-06T06:38:00Z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TC101927489990</vt:lpwstr>
  </property>
</Properties>
</file>