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43" w:rsidRPr="004B6AA7" w:rsidRDefault="00A275DF" w:rsidP="00E15943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-672465</wp:posOffset>
            </wp:positionV>
            <wp:extent cx="1771650" cy="751871"/>
            <wp:effectExtent l="0" t="0" r="0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DC2" w:rsidRPr="00053DC2">
        <w:rPr>
          <w:noProof/>
        </w:rPr>
        <w:pict>
          <v:group id="_x0000_s1170" style="position:absolute;margin-left:532.9pt;margin-top:.25pt;width:58.9pt;height:847.4pt;z-index:251660288;mso-wrap-distance-left:18pt;mso-position-horizontal-relative:page;mso-position-vertical-relative:page" coordorigin="9540,45" coordsize="1996,16133">
            <v:rect id="_x0000_s1171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 w:rsidR="00053DC2" w:rsidRPr="00053DC2">
        <w:rPr>
          <w:noProof/>
        </w:rPr>
        <w:pict>
          <v:rect id="_x0000_s1175" style="position:absolute;margin-left:547.5pt;margin-top:-.75pt;width:31.5pt;height:841.95pt;z-index:251661312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175" inset="3.6pt,54pt,3.6pt,54pt">
              <w:txbxContent>
                <w:p w:rsidR="00BF3BF4" w:rsidRPr="003B2256" w:rsidRDefault="00BF3BF4" w:rsidP="007C7B65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GÓRNICZE-POLWINITOWE</w:t>
                  </w:r>
                </w:p>
                <w:p w:rsidR="00BF3BF4" w:rsidRPr="007C7B65" w:rsidRDefault="00BF3BF4" w:rsidP="007C7B65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 w:rsidR="00443693">
        <w:rPr>
          <w:rFonts w:ascii="Arial" w:hAnsi="Arial" w:cs="Arial"/>
          <w:b/>
          <w:bCs/>
          <w:sz w:val="32"/>
        </w:rPr>
        <w:t xml:space="preserve"> </w:t>
      </w:r>
      <w:proofErr w:type="spellStart"/>
      <w:r w:rsidR="00955F40" w:rsidRPr="00955F40">
        <w:rPr>
          <w:rFonts w:ascii="Arial" w:hAnsi="Arial" w:cs="Arial"/>
          <w:b/>
          <w:bCs/>
          <w:sz w:val="32"/>
        </w:rPr>
        <w:t>YnSLY</w:t>
      </w:r>
      <w:r w:rsidR="006166B8">
        <w:rPr>
          <w:rFonts w:ascii="Arial" w:hAnsi="Arial" w:cs="Arial"/>
          <w:b/>
          <w:bCs/>
          <w:sz w:val="32"/>
        </w:rPr>
        <w:t>-</w:t>
      </w:r>
      <w:r w:rsidR="00955F40" w:rsidRPr="00955F40">
        <w:rPr>
          <w:rFonts w:ascii="Arial" w:hAnsi="Arial" w:cs="Arial"/>
          <w:b/>
          <w:bCs/>
          <w:sz w:val="32"/>
        </w:rPr>
        <w:t>G</w:t>
      </w:r>
      <w:proofErr w:type="spellEnd"/>
      <w:r w:rsidR="00596ED8" w:rsidRPr="00596ED8">
        <w:rPr>
          <w:rFonts w:ascii="Arial" w:hAnsi="Arial" w:cs="Arial"/>
          <w:b/>
          <w:bCs/>
          <w:sz w:val="32"/>
        </w:rPr>
        <w:t xml:space="preserve"> </w:t>
      </w:r>
      <w:r w:rsidR="00955F40">
        <w:rPr>
          <w:rFonts w:ascii="Arial" w:hAnsi="Arial" w:cs="Arial"/>
          <w:b/>
          <w:bCs/>
          <w:sz w:val="32"/>
        </w:rPr>
        <w:t>300/500</w:t>
      </w:r>
      <w:r w:rsidR="00955F40" w:rsidRPr="00596ED8">
        <w:rPr>
          <w:rFonts w:ascii="Arial" w:hAnsi="Arial" w:cs="Arial"/>
          <w:b/>
          <w:bCs/>
          <w:sz w:val="32"/>
        </w:rPr>
        <w:t>V</w:t>
      </w:r>
      <w:r w:rsidR="00E15943">
        <w:rPr>
          <w:rFonts w:ascii="Arial" w:hAnsi="Arial" w:cs="Arial"/>
          <w:b/>
          <w:bCs/>
          <w:sz w:val="32"/>
        </w:rPr>
        <w:t xml:space="preserve"> </w:t>
      </w:r>
      <w:r w:rsidR="00E15943">
        <w:rPr>
          <w:noProof/>
          <w:lang w:eastAsia="pl-P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-672465</wp:posOffset>
            </wp:positionV>
            <wp:extent cx="1771650" cy="751871"/>
            <wp:effectExtent l="0" t="0" r="0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DC2" w:rsidRPr="00053DC2">
        <w:rPr>
          <w:noProof/>
        </w:rPr>
        <w:pict>
          <v:group id="_x0000_s1245" style="position:absolute;margin-left:532.9pt;margin-top:.25pt;width:58.9pt;height:847.4pt;z-index:251709440;mso-wrap-distance-left:18pt;mso-position-horizontal-relative:page;mso-position-vertical-relative:page" coordorigin="9540,45" coordsize="1996,16133">
            <v:rect id="_x0000_s1246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47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48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49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 w:rsidR="00053DC2" w:rsidRPr="00053DC2">
        <w:rPr>
          <w:noProof/>
        </w:rPr>
        <w:pict>
          <v:rect id="_x0000_s1250" style="position:absolute;margin-left:547.5pt;margin-top:-.75pt;width:31.5pt;height:841.95pt;z-index:251710464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250" inset="3.6pt,54pt,3.6pt,54pt">
              <w:txbxContent>
                <w:p w:rsidR="00E15943" w:rsidRPr="003B2256" w:rsidRDefault="00E15943" w:rsidP="00E15943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GÓRNICZE-POLWINITOWE</w:t>
                  </w:r>
                </w:p>
                <w:p w:rsidR="00E15943" w:rsidRPr="007C7B65" w:rsidRDefault="00E15943" w:rsidP="00E15943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 w:rsidR="00E15943" w:rsidRPr="0056623A">
        <w:rPr>
          <w:rFonts w:ascii="Arial" w:hAnsi="Arial" w:cs="Arial"/>
          <w:b/>
          <w:sz w:val="32"/>
          <w:szCs w:val="32"/>
        </w:rPr>
        <w:t xml:space="preserve"> </w:t>
      </w:r>
    </w:p>
    <w:p w:rsidR="00835AF2" w:rsidRPr="00835AF2" w:rsidRDefault="00E15943" w:rsidP="00835AF2">
      <w:pPr>
        <w:pBdr>
          <w:bottom w:val="thickThinSmallGap" w:sz="24" w:space="2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sz w:val="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:rsidR="00E15943" w:rsidRDefault="00053DC2" w:rsidP="001D0E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82.5pt">
            <v:imagedata r:id="rId11" o:title="YnKGSLY 0,6 1 kV" croptop="17615f" cropbottom="23866f"/>
          </v:shape>
        </w:pict>
      </w:r>
      <w:bookmarkStart w:id="0" w:name="_GoBack"/>
      <w:bookmarkEnd w:id="0"/>
    </w:p>
    <w:tbl>
      <w:tblPr>
        <w:tblStyle w:val="Tabela-Siatka"/>
        <w:tblW w:w="10059" w:type="dxa"/>
        <w:jc w:val="center"/>
        <w:tblInd w:w="69" w:type="dxa"/>
        <w:tblLook w:val="04A0"/>
      </w:tblPr>
      <w:tblGrid>
        <w:gridCol w:w="2207"/>
        <w:gridCol w:w="7852"/>
      </w:tblGrid>
      <w:tr w:rsidR="00A01055" w:rsidTr="001D0E5F">
        <w:trPr>
          <w:trHeight w:val="756"/>
          <w:jc w:val="center"/>
        </w:trPr>
        <w:tc>
          <w:tcPr>
            <w:tcW w:w="10059" w:type="dxa"/>
            <w:gridSpan w:val="2"/>
            <w:shd w:val="clear" w:color="auto" w:fill="DAEEF3" w:themeFill="accent5" w:themeFillTint="33"/>
            <w:vAlign w:val="center"/>
          </w:tcPr>
          <w:p w:rsidR="00A01055" w:rsidRPr="00135554" w:rsidRDefault="00A01055" w:rsidP="001D0E5F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DAEEF3" w:themeColor="accent5" w:themeTint="33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 xml:space="preserve">Przewody sterownicze górnicze o izolacji i powłoce </w:t>
            </w:r>
            <w:r w:rsidR="00E15943"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>polwinitowe na</w:t>
            </w:r>
            <w:r w:rsidR="00E15943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napięcia znamionowe 300/500V</w:t>
            </w:r>
            <w:r w:rsidR="00E15943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</w:tc>
      </w:tr>
      <w:tr w:rsidR="00A01055" w:rsidRPr="00FC250A" w:rsidTr="001D0E5F">
        <w:trPr>
          <w:trHeight w:val="435"/>
          <w:jc w:val="center"/>
        </w:trPr>
        <w:tc>
          <w:tcPr>
            <w:tcW w:w="2207" w:type="dxa"/>
            <w:shd w:val="clear" w:color="auto" w:fill="DAEEF3" w:themeFill="accent5" w:themeFillTint="33"/>
            <w:vAlign w:val="center"/>
          </w:tcPr>
          <w:p w:rsidR="00A01055" w:rsidRPr="00B10B98" w:rsidRDefault="00A01055" w:rsidP="001D0E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852" w:type="dxa"/>
            <w:vAlign w:val="center"/>
          </w:tcPr>
          <w:p w:rsidR="00A01055" w:rsidRPr="00AF2B7F" w:rsidRDefault="008641CF" w:rsidP="001D0E5F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8641CF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ZN-FKR-03:2017/A1:2018</w:t>
            </w:r>
            <w:r w:rsidR="00A01055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 xml:space="preserve">; </w:t>
            </w:r>
            <w:r w:rsidRPr="008641C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PN-EN 60332-1-2:2010/A1:2016-02</w:t>
            </w:r>
          </w:p>
        </w:tc>
      </w:tr>
      <w:tr w:rsidR="00A01055" w:rsidTr="001D0E5F">
        <w:trPr>
          <w:trHeight w:val="329"/>
          <w:jc w:val="center"/>
        </w:trPr>
        <w:tc>
          <w:tcPr>
            <w:tcW w:w="10059" w:type="dxa"/>
            <w:gridSpan w:val="2"/>
            <w:shd w:val="clear" w:color="auto" w:fill="002060"/>
            <w:vAlign w:val="center"/>
          </w:tcPr>
          <w:p w:rsidR="00A01055" w:rsidRPr="003A1F65" w:rsidRDefault="00A01055" w:rsidP="001D0E5F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F2B7F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A01055" w:rsidTr="001D0E5F">
        <w:trPr>
          <w:trHeight w:val="436"/>
          <w:jc w:val="center"/>
        </w:trPr>
        <w:tc>
          <w:tcPr>
            <w:tcW w:w="2207" w:type="dxa"/>
            <w:shd w:val="clear" w:color="auto" w:fill="DAEEF3" w:themeFill="accent5" w:themeFillTint="33"/>
            <w:vAlign w:val="center"/>
          </w:tcPr>
          <w:p w:rsidR="00A01055" w:rsidRPr="00B10B98" w:rsidRDefault="00A01055" w:rsidP="001D0E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Żyły</w:t>
            </w:r>
          </w:p>
        </w:tc>
        <w:tc>
          <w:tcPr>
            <w:tcW w:w="7852" w:type="dxa"/>
            <w:vAlign w:val="center"/>
          </w:tcPr>
          <w:p w:rsidR="00A01055" w:rsidRPr="008E7E6F" w:rsidRDefault="00A01055" w:rsidP="001D0E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E7E6F">
              <w:rPr>
                <w:rFonts w:ascii="Arial" w:hAnsi="Arial" w:cs="Arial"/>
                <w:color w:val="000000" w:themeColor="text1"/>
                <w:sz w:val="18"/>
              </w:rPr>
              <w:t>Miedziane wielodrutowe, ocynowane kl.5 wg PN-EN 60228</w:t>
            </w:r>
            <w:r w:rsidR="00E15943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</w:tr>
      <w:tr w:rsidR="00A01055" w:rsidTr="001D0E5F">
        <w:trPr>
          <w:trHeight w:val="436"/>
          <w:jc w:val="center"/>
        </w:trPr>
        <w:tc>
          <w:tcPr>
            <w:tcW w:w="2207" w:type="dxa"/>
            <w:shd w:val="clear" w:color="auto" w:fill="DAEEF3" w:themeFill="accent5" w:themeFillTint="33"/>
            <w:vAlign w:val="center"/>
          </w:tcPr>
          <w:p w:rsidR="00A01055" w:rsidRPr="00B10B98" w:rsidRDefault="00A01055" w:rsidP="001D0E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Izolacja</w:t>
            </w:r>
          </w:p>
        </w:tc>
        <w:tc>
          <w:tcPr>
            <w:tcW w:w="7852" w:type="dxa"/>
            <w:vAlign w:val="center"/>
          </w:tcPr>
          <w:p w:rsidR="00A01055" w:rsidRPr="008E7E6F" w:rsidRDefault="00A01055" w:rsidP="001D0E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Polwinit</w:t>
            </w:r>
            <w:proofErr w:type="spellEnd"/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izolacyjny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typu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TI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2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 wg PN-EN 50363-3:2010/A1:2011</w:t>
            </w:r>
            <w:r w:rsidR="00E1594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955F40" w:rsidTr="001D0E5F">
        <w:trPr>
          <w:trHeight w:val="436"/>
          <w:jc w:val="center"/>
        </w:trPr>
        <w:tc>
          <w:tcPr>
            <w:tcW w:w="2207" w:type="dxa"/>
            <w:shd w:val="clear" w:color="auto" w:fill="DAEEF3" w:themeFill="accent5" w:themeFillTint="33"/>
            <w:vAlign w:val="center"/>
          </w:tcPr>
          <w:p w:rsidR="00955F40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Ośrodek przewodu</w:t>
            </w:r>
          </w:p>
        </w:tc>
        <w:tc>
          <w:tcPr>
            <w:tcW w:w="7852" w:type="dxa"/>
            <w:vAlign w:val="center"/>
          </w:tcPr>
          <w:p w:rsidR="00955F40" w:rsidRPr="008E7E6F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955F40">
              <w:rPr>
                <w:rFonts w:ascii="Arial" w:hAnsi="Arial" w:cs="Arial"/>
                <w:color w:val="000000" w:themeColor="text1"/>
                <w:sz w:val="18"/>
              </w:rPr>
              <w:t>Ośrodek przewodów st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anowią żyły robocze </w:t>
            </w:r>
            <w:r w:rsidRPr="00955F40">
              <w:rPr>
                <w:rFonts w:ascii="Arial" w:hAnsi="Arial" w:cs="Arial"/>
                <w:color w:val="000000" w:themeColor="text1"/>
                <w:sz w:val="18"/>
              </w:rPr>
              <w:t>i 1 żyła ochronna</w:t>
            </w:r>
            <w:r w:rsidR="006166B8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955F40">
              <w:rPr>
                <w:rFonts w:ascii="Arial" w:hAnsi="Arial" w:cs="Arial"/>
                <w:color w:val="000000" w:themeColor="text1"/>
                <w:sz w:val="18"/>
              </w:rPr>
              <w:t>skręcone razem.  Żyła ochronna umieszczona w zewnętrznej warstwie przewodu.</w:t>
            </w:r>
          </w:p>
        </w:tc>
      </w:tr>
      <w:tr w:rsidR="00955F40" w:rsidTr="001D0E5F">
        <w:trPr>
          <w:trHeight w:val="685"/>
          <w:jc w:val="center"/>
        </w:trPr>
        <w:tc>
          <w:tcPr>
            <w:tcW w:w="2207" w:type="dxa"/>
            <w:shd w:val="clear" w:color="auto" w:fill="DAEEF3" w:themeFill="accent5" w:themeFillTint="33"/>
            <w:vAlign w:val="center"/>
          </w:tcPr>
          <w:p w:rsidR="00955F40" w:rsidRPr="00B10B98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Powłoka </w:t>
            </w:r>
          </w:p>
        </w:tc>
        <w:tc>
          <w:tcPr>
            <w:tcW w:w="7852" w:type="dxa"/>
            <w:vAlign w:val="center"/>
          </w:tcPr>
          <w:p w:rsidR="00955F40" w:rsidRPr="008E7E6F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Polwinit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powłokowy  typu TM 2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wg PN-EN 50363-4-1:2010/A1:2011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nierozprzestrzeniajacy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połomienia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 o indeksie tlenowym ≥ 29</w:t>
            </w:r>
            <w:r w:rsidR="00E1594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955F40" w:rsidTr="001D0E5F">
        <w:trPr>
          <w:trHeight w:val="445"/>
          <w:jc w:val="center"/>
        </w:trPr>
        <w:tc>
          <w:tcPr>
            <w:tcW w:w="2207" w:type="dxa"/>
            <w:shd w:val="clear" w:color="auto" w:fill="DAEEF3" w:themeFill="accent5" w:themeFillTint="33"/>
            <w:vAlign w:val="center"/>
          </w:tcPr>
          <w:p w:rsidR="00955F40" w:rsidRPr="00B10B98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Barwa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powłoki</w:t>
            </w:r>
          </w:p>
        </w:tc>
        <w:tc>
          <w:tcPr>
            <w:tcW w:w="7852" w:type="dxa"/>
            <w:vAlign w:val="center"/>
          </w:tcPr>
          <w:p w:rsidR="00955F40" w:rsidRPr="008E7E6F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Niebieska</w:t>
            </w:r>
          </w:p>
        </w:tc>
      </w:tr>
      <w:tr w:rsidR="00955F40" w:rsidTr="001D0E5F">
        <w:trPr>
          <w:trHeight w:val="436"/>
          <w:jc w:val="center"/>
        </w:trPr>
        <w:tc>
          <w:tcPr>
            <w:tcW w:w="2207" w:type="dxa"/>
            <w:shd w:val="clear" w:color="auto" w:fill="DAEEF3" w:themeFill="accent5" w:themeFillTint="33"/>
            <w:vAlign w:val="center"/>
          </w:tcPr>
          <w:p w:rsidR="00955F40" w:rsidRPr="00B10B98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852" w:type="dxa"/>
            <w:vAlign w:val="center"/>
          </w:tcPr>
          <w:p w:rsidR="00955F40" w:rsidRPr="00F50CAA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50CAA">
              <w:rPr>
                <w:rFonts w:ascii="Arial" w:hAnsi="Arial" w:cs="Arial"/>
                <w:color w:val="000000" w:themeColor="text1"/>
                <w:sz w:val="18"/>
                <w:szCs w:val="16"/>
              </w:rPr>
              <w:t>3 żyłowe – zielono żółta (ochronna), czarna, niebieska</w:t>
            </w:r>
          </w:p>
          <w:p w:rsidR="00955F40" w:rsidRPr="00F50CAA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50CAA">
              <w:rPr>
                <w:rFonts w:ascii="Arial" w:hAnsi="Arial" w:cs="Arial"/>
                <w:color w:val="000000" w:themeColor="text1"/>
                <w:sz w:val="18"/>
                <w:szCs w:val="16"/>
              </w:rPr>
              <w:t>4 żyłowy - zielono żółta (ochronna), czarna, niebieska, brązowa</w:t>
            </w:r>
          </w:p>
          <w:p w:rsidR="00955F40" w:rsidRPr="00F50CAA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50CAA">
              <w:rPr>
                <w:rFonts w:ascii="Arial" w:hAnsi="Arial" w:cs="Arial"/>
                <w:color w:val="000000" w:themeColor="text1"/>
                <w:sz w:val="18"/>
                <w:szCs w:val="16"/>
              </w:rPr>
              <w:t>5 żyłowy - zielono żółta (ochronna), czarna, niebieska, brązowa, czarna</w:t>
            </w:r>
          </w:p>
          <w:p w:rsidR="00955F40" w:rsidRPr="008E7E6F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50CAA">
              <w:rPr>
                <w:rFonts w:ascii="Arial" w:hAnsi="Arial" w:cs="Arial"/>
                <w:color w:val="000000" w:themeColor="text1"/>
                <w:sz w:val="18"/>
                <w:szCs w:val="16"/>
              </w:rPr>
              <w:t>7 żyłowy - zielono żółta (ochronna), pozostałe żyły białe z nadrukiem cyfrowym</w:t>
            </w:r>
          </w:p>
        </w:tc>
      </w:tr>
      <w:tr w:rsidR="00955F40" w:rsidTr="001D0E5F">
        <w:trPr>
          <w:trHeight w:val="329"/>
          <w:jc w:val="center"/>
        </w:trPr>
        <w:tc>
          <w:tcPr>
            <w:tcW w:w="10059" w:type="dxa"/>
            <w:gridSpan w:val="2"/>
            <w:shd w:val="clear" w:color="auto" w:fill="002060"/>
            <w:vAlign w:val="center"/>
          </w:tcPr>
          <w:p w:rsidR="00955F40" w:rsidRPr="004B7010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955F40" w:rsidTr="001D0E5F">
        <w:trPr>
          <w:trHeight w:val="436"/>
          <w:jc w:val="center"/>
        </w:trPr>
        <w:tc>
          <w:tcPr>
            <w:tcW w:w="2207" w:type="dxa"/>
            <w:shd w:val="clear" w:color="auto" w:fill="DAEEF3" w:themeFill="accent5" w:themeFillTint="33"/>
            <w:vAlign w:val="center"/>
          </w:tcPr>
          <w:p w:rsidR="00955F40" w:rsidRPr="00B10B98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852" w:type="dxa"/>
            <w:vAlign w:val="center"/>
          </w:tcPr>
          <w:p w:rsidR="00955F40" w:rsidRPr="00A275DF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A325F9">
              <w:rPr>
                <w:rFonts w:ascii="Arial" w:hAnsi="Arial" w:cs="Arial"/>
                <w:color w:val="000000" w:themeColor="text1"/>
                <w:sz w:val="18"/>
              </w:rPr>
              <w:t>300/500 V</w:t>
            </w:r>
          </w:p>
        </w:tc>
      </w:tr>
      <w:tr w:rsidR="00955F40" w:rsidTr="001D0E5F">
        <w:trPr>
          <w:trHeight w:val="436"/>
          <w:jc w:val="center"/>
        </w:trPr>
        <w:tc>
          <w:tcPr>
            <w:tcW w:w="2207" w:type="dxa"/>
            <w:shd w:val="clear" w:color="auto" w:fill="DAEEF3" w:themeFill="accent5" w:themeFillTint="33"/>
            <w:vAlign w:val="center"/>
          </w:tcPr>
          <w:p w:rsidR="00955F40" w:rsidRPr="00B10B98" w:rsidRDefault="00955F40" w:rsidP="001D0E5F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852" w:type="dxa"/>
            <w:vAlign w:val="center"/>
          </w:tcPr>
          <w:p w:rsidR="00955F40" w:rsidRPr="00A275DF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171AD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,5 </w:t>
            </w:r>
            <w:r w:rsidRPr="008171AD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</w:rPr>
              <w:t>k</w:t>
            </w:r>
            <w:r w:rsidRPr="008171AD">
              <w:rPr>
                <w:rFonts w:ascii="Arial" w:hAnsi="Arial" w:cs="Arial"/>
                <w:color w:val="000000" w:themeColor="text1"/>
                <w:sz w:val="18"/>
              </w:rPr>
              <w:t>V</w:t>
            </w:r>
            <w:proofErr w:type="spellEnd"/>
            <w:r w:rsidRPr="008171AD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955F40" w:rsidTr="001D0E5F">
        <w:trPr>
          <w:trHeight w:val="436"/>
          <w:jc w:val="center"/>
        </w:trPr>
        <w:tc>
          <w:tcPr>
            <w:tcW w:w="2207" w:type="dxa"/>
            <w:shd w:val="clear" w:color="auto" w:fill="DAEEF3" w:themeFill="accent5" w:themeFillTint="33"/>
            <w:vAlign w:val="center"/>
          </w:tcPr>
          <w:p w:rsidR="00955F40" w:rsidRPr="00B10B98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852" w:type="dxa"/>
            <w:vAlign w:val="center"/>
          </w:tcPr>
          <w:p w:rsidR="00955F40" w:rsidRPr="00A275DF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B96FE6">
              <w:rPr>
                <w:rFonts w:ascii="Arial" w:hAnsi="Arial" w:cs="Arial"/>
                <w:color w:val="000000" w:themeColor="text1"/>
                <w:sz w:val="18"/>
              </w:rPr>
              <w:t xml:space="preserve">od -30 </w:t>
            </w: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B96FE6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  <w:r w:rsidRPr="00B96FE6">
              <w:rPr>
                <w:rFonts w:ascii="Arial" w:hAnsi="Arial" w:cs="Arial"/>
                <w:color w:val="000000" w:themeColor="text1"/>
                <w:sz w:val="18"/>
              </w:rPr>
              <w:t xml:space="preserve"> do +70 </w:t>
            </w: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B96FE6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955F40" w:rsidTr="001D0E5F">
        <w:trPr>
          <w:trHeight w:val="436"/>
          <w:jc w:val="center"/>
        </w:trPr>
        <w:tc>
          <w:tcPr>
            <w:tcW w:w="2207" w:type="dxa"/>
            <w:shd w:val="clear" w:color="auto" w:fill="DAEEF3" w:themeFill="accent5" w:themeFillTint="33"/>
            <w:vAlign w:val="center"/>
          </w:tcPr>
          <w:p w:rsidR="00955F40" w:rsidRPr="00B10B98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852" w:type="dxa"/>
            <w:vAlign w:val="center"/>
          </w:tcPr>
          <w:p w:rsidR="00955F40" w:rsidRPr="00A275DF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Cs/>
                <w:color w:val="000000" w:themeColor="text1"/>
                <w:sz w:val="18"/>
              </w:rPr>
              <w:t>- 5 °C</w:t>
            </w: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</w:t>
            </w:r>
          </w:p>
        </w:tc>
      </w:tr>
      <w:tr w:rsidR="00955F40" w:rsidTr="001D0E5F">
        <w:trPr>
          <w:trHeight w:val="575"/>
          <w:jc w:val="center"/>
        </w:trPr>
        <w:tc>
          <w:tcPr>
            <w:tcW w:w="2207" w:type="dxa"/>
            <w:shd w:val="clear" w:color="auto" w:fill="DAEEF3" w:themeFill="accent5" w:themeFillTint="33"/>
            <w:vAlign w:val="center"/>
          </w:tcPr>
          <w:p w:rsidR="00955F40" w:rsidRPr="00B10B98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7852" w:type="dxa"/>
            <w:vAlign w:val="center"/>
          </w:tcPr>
          <w:p w:rsidR="00955F40" w:rsidRPr="00A275DF" w:rsidRDefault="005C75F6" w:rsidP="001D0E5F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F639C9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10D</w:t>
            </w:r>
          </w:p>
        </w:tc>
      </w:tr>
      <w:tr w:rsidR="00955F40" w:rsidTr="001D0E5F">
        <w:trPr>
          <w:trHeight w:val="1742"/>
          <w:jc w:val="center"/>
        </w:trPr>
        <w:tc>
          <w:tcPr>
            <w:tcW w:w="2207" w:type="dxa"/>
            <w:shd w:val="clear" w:color="auto" w:fill="DAEEF3" w:themeFill="accent5" w:themeFillTint="33"/>
            <w:vAlign w:val="center"/>
          </w:tcPr>
          <w:p w:rsidR="00955F40" w:rsidRPr="00B10B98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Przykład oznaczenia przewodu</w:t>
            </w:r>
          </w:p>
        </w:tc>
        <w:tc>
          <w:tcPr>
            <w:tcW w:w="7852" w:type="dxa"/>
            <w:vAlign w:val="center"/>
          </w:tcPr>
          <w:p w:rsidR="00955F40" w:rsidRPr="00A275DF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ROGUM KABLE </w:t>
            </w:r>
            <w:r w:rsidR="00E15943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s</w:t>
            </w: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p. z o.o. </w:t>
            </w:r>
            <w:proofErr w:type="spellStart"/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YnS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LY-G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300/500 </w:t>
            </w:r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V 3x1,5 mm</w:t>
            </w:r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  <w:vertAlign w:val="superscript"/>
              </w:rPr>
              <w:t>2</w:t>
            </w:r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 </w:t>
            </w:r>
            <w:r w:rsidR="00E15943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ID:</w:t>
            </w:r>
            <w:r w:rsidR="00E15943" w:rsidRPr="00A325F9">
              <w:rPr>
                <w:b/>
              </w:rPr>
              <w:t xml:space="preserve"> </w:t>
            </w:r>
            <w:r w:rsidR="00E15943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 w:rsidR="00E1594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9</w:t>
            </w:r>
            <w:r w:rsidR="00E15943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25</w:t>
            </w:r>
            <w:r w:rsidR="00E1594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  <w:r w:rsidR="00E1594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="00E15943"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:rsidR="00955F40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P</w:t>
            </w:r>
            <w:r w:rsidRPr="00A325F9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rzewód </w:t>
            </w:r>
            <w:r w:rsidRPr="0030585C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sterowniczy (S) z żyłami wielodrutowymi ocynowanymi (L), o izolacji </w:t>
            </w:r>
            <w:proofErr w:type="spellStart"/>
            <w:r w:rsidRPr="0030585C">
              <w:rPr>
                <w:rFonts w:ascii="Arial" w:hAnsi="Arial" w:cs="Arial"/>
                <w:bCs/>
                <w:color w:val="000000" w:themeColor="text1"/>
                <w:sz w:val="18"/>
              </w:rPr>
              <w:t>polwinitowej</w:t>
            </w:r>
            <w:proofErr w:type="spellEnd"/>
            <w:r w:rsidRPr="0030585C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(Y) i powłoce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polinitowej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</w:t>
            </w:r>
            <w:r w:rsidRPr="0030585C">
              <w:rPr>
                <w:rFonts w:ascii="Arial" w:hAnsi="Arial" w:cs="Arial"/>
                <w:bCs/>
                <w:color w:val="000000" w:themeColor="text1"/>
                <w:sz w:val="18"/>
              </w:rPr>
              <w:t>nierozprzestrzeniającej płomienia (</w:t>
            </w:r>
            <w:proofErr w:type="spellStart"/>
            <w:r w:rsidRPr="0030585C">
              <w:rPr>
                <w:rFonts w:ascii="Arial" w:hAnsi="Arial" w:cs="Arial"/>
                <w:bCs/>
                <w:color w:val="000000" w:themeColor="text1"/>
                <w:sz w:val="18"/>
              </w:rPr>
              <w:t>Yn</w:t>
            </w:r>
            <w:proofErr w:type="spellEnd"/>
            <w:r w:rsidRPr="0030585C">
              <w:rPr>
                <w:rFonts w:ascii="Arial" w:hAnsi="Arial" w:cs="Arial"/>
                <w:bCs/>
                <w:color w:val="000000" w:themeColor="text1"/>
                <w:sz w:val="18"/>
              </w:rPr>
              <w:t>), górniczy (-G)</w:t>
            </w:r>
            <w:r w:rsidR="006166B8"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  <w:p w:rsidR="007E6C53" w:rsidRPr="00A275DF" w:rsidRDefault="007E6C53" w:rsidP="001D0E5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  </w:t>
            </w:r>
          </w:p>
        </w:tc>
      </w:tr>
      <w:tr w:rsidR="00955F40" w:rsidTr="001D0E5F">
        <w:trPr>
          <w:trHeight w:val="329"/>
          <w:jc w:val="center"/>
        </w:trPr>
        <w:tc>
          <w:tcPr>
            <w:tcW w:w="10059" w:type="dxa"/>
            <w:gridSpan w:val="2"/>
            <w:shd w:val="clear" w:color="auto" w:fill="002060"/>
            <w:vAlign w:val="center"/>
          </w:tcPr>
          <w:p w:rsidR="00955F40" w:rsidRPr="003A1F65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ZASTOSOWANIE</w:t>
            </w:r>
          </w:p>
        </w:tc>
      </w:tr>
      <w:tr w:rsidR="00955F40" w:rsidTr="001D0E5F">
        <w:trPr>
          <w:trHeight w:val="514"/>
          <w:jc w:val="center"/>
        </w:trPr>
        <w:tc>
          <w:tcPr>
            <w:tcW w:w="10059" w:type="dxa"/>
            <w:gridSpan w:val="2"/>
            <w:shd w:val="clear" w:color="auto" w:fill="auto"/>
            <w:vAlign w:val="center"/>
          </w:tcPr>
          <w:p w:rsidR="00955F40" w:rsidRPr="00A275DF" w:rsidRDefault="00955F40" w:rsidP="001D0E5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Przewody do </w:t>
            </w:r>
            <w:r w:rsidRPr="008B34AB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obwodów kontroli, pomiarów, sygnalizacji, sterowania i </w:t>
            </w:r>
            <w:proofErr w:type="spellStart"/>
            <w:r w:rsidRPr="008B34AB">
              <w:rPr>
                <w:rFonts w:ascii="Arial" w:hAnsi="Arial" w:cs="Arial"/>
                <w:bCs/>
                <w:color w:val="000000" w:themeColor="text1"/>
                <w:sz w:val="18"/>
              </w:rPr>
              <w:t>łacznosci</w:t>
            </w:r>
            <w:proofErr w:type="spellEnd"/>
            <w:r w:rsidRPr="008B34AB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lokalnej w zakładach górniczych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</w:tc>
      </w:tr>
      <w:tr w:rsidR="00955F40" w:rsidTr="001D0E5F">
        <w:trPr>
          <w:trHeight w:val="296"/>
          <w:jc w:val="center"/>
        </w:trPr>
        <w:tc>
          <w:tcPr>
            <w:tcW w:w="10059" w:type="dxa"/>
            <w:gridSpan w:val="2"/>
            <w:shd w:val="clear" w:color="auto" w:fill="002060"/>
            <w:vAlign w:val="center"/>
          </w:tcPr>
          <w:p w:rsidR="00955F40" w:rsidRPr="0051210D" w:rsidRDefault="00955F40" w:rsidP="001D0E5F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</w:pPr>
            <w:r>
              <w:rPr>
                <w:rFonts w:ascii="Arial" w:eastAsia="Futura-ATLight" w:hAnsi="Arial" w:cs="Arial"/>
                <w:b/>
                <w:szCs w:val="16"/>
              </w:rPr>
              <w:t xml:space="preserve"> </w:t>
            </w:r>
            <w:r w:rsidRPr="0051210D"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  <w:t>CERTYFIKAT I ATESTY</w:t>
            </w:r>
          </w:p>
        </w:tc>
      </w:tr>
      <w:tr w:rsidR="00955F40" w:rsidTr="001D0E5F">
        <w:trPr>
          <w:trHeight w:val="477"/>
          <w:jc w:val="center"/>
        </w:trPr>
        <w:tc>
          <w:tcPr>
            <w:tcW w:w="10059" w:type="dxa"/>
            <w:gridSpan w:val="2"/>
            <w:shd w:val="clear" w:color="auto" w:fill="auto"/>
            <w:vAlign w:val="center"/>
          </w:tcPr>
          <w:p w:rsidR="00955F40" w:rsidRPr="0051210D" w:rsidRDefault="00E15943" w:rsidP="001D0E5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Cs w:val="16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</w:tbl>
    <w:p w:rsidR="00E15943" w:rsidRDefault="00E15943" w:rsidP="00661B51">
      <w:pPr>
        <w:pStyle w:val="Bezodstpw"/>
        <w:jc w:val="center"/>
      </w:pPr>
    </w:p>
    <w:p w:rsidR="00E15943" w:rsidRDefault="00E15943" w:rsidP="001D0E5F">
      <w:pPr>
        <w:pStyle w:val="Bezodstpw"/>
      </w:pPr>
    </w:p>
    <w:p w:rsidR="00E15943" w:rsidRDefault="00E15943" w:rsidP="00661B51">
      <w:pPr>
        <w:pStyle w:val="Bezodstpw"/>
        <w:jc w:val="center"/>
      </w:pPr>
    </w:p>
    <w:p w:rsidR="00E15943" w:rsidRDefault="00E15943" w:rsidP="00661B51">
      <w:pPr>
        <w:pStyle w:val="Bezodstpw"/>
        <w:jc w:val="center"/>
      </w:pPr>
    </w:p>
    <w:p w:rsidR="00E15943" w:rsidRDefault="001D472F" w:rsidP="00661B51">
      <w:pPr>
        <w:pStyle w:val="Bezodstpw"/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-636905</wp:posOffset>
            </wp:positionV>
            <wp:extent cx="1771650" cy="752475"/>
            <wp:effectExtent l="19050" t="0" r="0" b="0"/>
            <wp:wrapNone/>
            <wp:docPr id="7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943" w:rsidRDefault="00E15943" w:rsidP="00661B51">
      <w:pPr>
        <w:pStyle w:val="Bezodstpw"/>
        <w:jc w:val="center"/>
      </w:pPr>
    </w:p>
    <w:p w:rsidR="001224C9" w:rsidRDefault="001224C9" w:rsidP="00277999">
      <w:pPr>
        <w:pStyle w:val="Bezodstpw"/>
      </w:pPr>
    </w:p>
    <w:tbl>
      <w:tblPr>
        <w:tblStyle w:val="Tabela-Siatka"/>
        <w:tblpPr w:leftFromText="141" w:rightFromText="141" w:vertAnchor="text" w:horzAnchor="margin" w:tblpX="108" w:tblpY="185"/>
        <w:tblW w:w="10173" w:type="dxa"/>
        <w:tblLook w:val="04A0"/>
      </w:tblPr>
      <w:tblGrid>
        <w:gridCol w:w="2351"/>
        <w:gridCol w:w="2459"/>
        <w:gridCol w:w="2459"/>
        <w:gridCol w:w="2904"/>
      </w:tblGrid>
      <w:tr w:rsidR="00E15943" w:rsidRPr="003A1F65" w:rsidTr="00643ACC">
        <w:trPr>
          <w:trHeight w:val="304"/>
        </w:trPr>
        <w:tc>
          <w:tcPr>
            <w:tcW w:w="10173" w:type="dxa"/>
            <w:gridSpan w:val="4"/>
            <w:shd w:val="clear" w:color="auto" w:fill="002060"/>
            <w:vAlign w:val="center"/>
          </w:tcPr>
          <w:p w:rsidR="00E15943" w:rsidRPr="003A1F65" w:rsidRDefault="00E15943" w:rsidP="00643ACC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</w:rPr>
              <w:t>INFORMACJE DODATKOWE</w:t>
            </w:r>
          </w:p>
        </w:tc>
      </w:tr>
      <w:tr w:rsidR="00E15943" w:rsidRPr="009E1A00" w:rsidTr="00643ACC">
        <w:trPr>
          <w:trHeight w:val="1190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E15943" w:rsidRDefault="00E15943" w:rsidP="00643ACC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życzenie klienta istnieje możliwość:</w:t>
            </w:r>
          </w:p>
          <w:p w:rsidR="00E15943" w:rsidRDefault="00E15943" w:rsidP="00643ACC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zmiana barwy powłoki</w:t>
            </w:r>
          </w:p>
          <w:p w:rsidR="00E15943" w:rsidRPr="009E1A00" w:rsidRDefault="00E15943" w:rsidP="00643ACC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0D">
              <w:rPr>
                <w:rFonts w:ascii="Arial" w:hAnsi="Arial" w:cs="Arial"/>
                <w:color w:val="000000" w:themeColor="text1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15943" w:rsidRPr="0051210D" w:rsidTr="00643ACC">
        <w:trPr>
          <w:trHeight w:val="319"/>
        </w:trPr>
        <w:tc>
          <w:tcPr>
            <w:tcW w:w="2351" w:type="dxa"/>
            <w:shd w:val="clear" w:color="auto" w:fill="002060"/>
            <w:vAlign w:val="center"/>
          </w:tcPr>
          <w:p w:rsidR="00E15943" w:rsidRPr="009E1A00" w:rsidRDefault="00E15943" w:rsidP="00643ACC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E15943" w:rsidRPr="0051210D" w:rsidRDefault="003412C8" w:rsidP="00643ACC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2459" w:type="dxa"/>
            <w:shd w:val="clear" w:color="auto" w:fill="002060"/>
            <w:vAlign w:val="center"/>
          </w:tcPr>
          <w:p w:rsidR="00E15943" w:rsidRPr="003A1F65" w:rsidRDefault="00E15943" w:rsidP="00643ACC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E15943" w:rsidRPr="0051210D" w:rsidRDefault="00956045" w:rsidP="00643ACC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1224C9" w:rsidRDefault="001224C9" w:rsidP="00277999">
      <w:pPr>
        <w:pStyle w:val="Bezodstpw"/>
      </w:pPr>
    </w:p>
    <w:p w:rsidR="008B34AB" w:rsidRDefault="00053DC2" w:rsidP="00E15943">
      <w:pPr>
        <w:jc w:val="right"/>
      </w:pPr>
      <w:r>
        <w:rPr>
          <w:noProof/>
          <w:lang w:eastAsia="pl-PL"/>
        </w:rPr>
        <w:pict>
          <v:group id="_x0000_s1239" style="position:absolute;left:0;text-align:left;margin-left:533.05pt;margin-top:-4.5pt;width:58.9pt;height:847.5pt;z-index:251704320;mso-wrap-distance-left:18pt;mso-position-horizontal-relative:page;mso-position-vertical-relative:page" coordorigin="9540,45" coordsize="1996,16133">
            <v:rect id="_x0000_s1240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41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42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43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</w:p>
    <w:tbl>
      <w:tblPr>
        <w:tblpPr w:leftFromText="141" w:rightFromText="141" w:vertAnchor="text" w:tblpXSpec="center" w:tblpY="1"/>
        <w:tblOverlap w:val="never"/>
        <w:tblW w:w="5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1338"/>
        <w:gridCol w:w="1241"/>
        <w:gridCol w:w="6"/>
        <w:gridCol w:w="1420"/>
      </w:tblGrid>
      <w:tr w:rsidR="00CD4A87" w:rsidRPr="00835AF2" w:rsidTr="00CD4A87">
        <w:trPr>
          <w:trHeight w:val="544"/>
        </w:trPr>
        <w:tc>
          <w:tcPr>
            <w:tcW w:w="5645" w:type="dxa"/>
            <w:gridSpan w:val="5"/>
            <w:shd w:val="clear" w:color="auto" w:fill="002060"/>
            <w:vAlign w:val="center"/>
          </w:tcPr>
          <w:p w:rsidR="00CD4A87" w:rsidRPr="00835AF2" w:rsidRDefault="00CD4A87" w:rsidP="00955F4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BUDOWA</w:t>
            </w:r>
          </w:p>
        </w:tc>
      </w:tr>
      <w:tr w:rsidR="00CD4A87" w:rsidRPr="00835AF2" w:rsidTr="00CD4A87">
        <w:trPr>
          <w:trHeight w:val="996"/>
        </w:trPr>
        <w:tc>
          <w:tcPr>
            <w:tcW w:w="1640" w:type="dxa"/>
            <w:shd w:val="clear" w:color="auto" w:fill="B6DDE8" w:themeFill="accent5" w:themeFillTint="66"/>
            <w:vAlign w:val="center"/>
          </w:tcPr>
          <w:p w:rsidR="00CD4A87" w:rsidRPr="00835AF2" w:rsidRDefault="00CD4A87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</w:rPr>
              <w:t>Liczba i przekrój znamionowy żył</w:t>
            </w:r>
          </w:p>
        </w:tc>
        <w:tc>
          <w:tcPr>
            <w:tcW w:w="1338" w:type="dxa"/>
            <w:shd w:val="clear" w:color="auto" w:fill="B6DDE8" w:themeFill="accent5" w:themeFillTint="66"/>
            <w:vAlign w:val="center"/>
          </w:tcPr>
          <w:p w:rsidR="00CD4A87" w:rsidRPr="00835AF2" w:rsidRDefault="00CD4A87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35AF2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Max średnica drutów w żyle</w:t>
            </w:r>
          </w:p>
        </w:tc>
        <w:tc>
          <w:tcPr>
            <w:tcW w:w="1247" w:type="dxa"/>
            <w:gridSpan w:val="2"/>
            <w:shd w:val="clear" w:color="auto" w:fill="B6DDE8" w:themeFill="accent5" w:themeFillTint="66"/>
            <w:vAlign w:val="center"/>
          </w:tcPr>
          <w:p w:rsidR="00CD4A87" w:rsidRPr="00835AF2" w:rsidRDefault="00CD4A87" w:rsidP="00955F4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35AF2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Max średnica przewodu</w:t>
            </w:r>
          </w:p>
        </w:tc>
        <w:tc>
          <w:tcPr>
            <w:tcW w:w="1420" w:type="dxa"/>
            <w:shd w:val="clear" w:color="auto" w:fill="B6DDE8" w:themeFill="accent5" w:themeFillTint="66"/>
            <w:vAlign w:val="center"/>
          </w:tcPr>
          <w:p w:rsidR="00CD4A87" w:rsidRPr="00835AF2" w:rsidRDefault="00CD4A87" w:rsidP="0095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65D"/>
                <w:sz w:val="16"/>
                <w:szCs w:val="16"/>
              </w:rPr>
            </w:pPr>
            <w:r w:rsidRPr="00835AF2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Orientacyjna masa przewodu</w:t>
            </w:r>
          </w:p>
        </w:tc>
      </w:tr>
      <w:tr w:rsidR="00CD4A87" w:rsidRPr="00835AF2" w:rsidTr="00CD4A87">
        <w:trPr>
          <w:trHeight w:val="252"/>
        </w:trPr>
        <w:tc>
          <w:tcPr>
            <w:tcW w:w="1640" w:type="dxa"/>
            <w:shd w:val="clear" w:color="auto" w:fill="002060"/>
            <w:vAlign w:val="center"/>
          </w:tcPr>
          <w:p w:rsidR="00CD4A87" w:rsidRPr="00835AF2" w:rsidRDefault="00CD4A87" w:rsidP="00955F4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n*mm</w:t>
            </w:r>
            <w:r w:rsidRPr="00835AF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shd w:val="clear" w:color="auto" w:fill="002060"/>
            <w:vAlign w:val="center"/>
          </w:tcPr>
          <w:p w:rsidR="00CD4A87" w:rsidRPr="00835AF2" w:rsidRDefault="00CD4A87" w:rsidP="00955F4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247" w:type="dxa"/>
            <w:gridSpan w:val="2"/>
            <w:shd w:val="clear" w:color="auto" w:fill="002060"/>
            <w:vAlign w:val="center"/>
          </w:tcPr>
          <w:p w:rsidR="00CD4A87" w:rsidRPr="00835AF2" w:rsidRDefault="00CD4A87" w:rsidP="00955F4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5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420" w:type="dxa"/>
            <w:shd w:val="clear" w:color="auto" w:fill="002060"/>
            <w:vAlign w:val="center"/>
          </w:tcPr>
          <w:p w:rsidR="00CD4A87" w:rsidRPr="00835AF2" w:rsidRDefault="00CD4A87" w:rsidP="00955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35AF2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kg/km</w:t>
            </w:r>
          </w:p>
        </w:tc>
      </w:tr>
      <w:tr w:rsidR="00CD4A87" w:rsidRPr="00835AF2" w:rsidTr="00CD4A87">
        <w:trPr>
          <w:trHeight w:val="264"/>
        </w:trPr>
        <w:tc>
          <w:tcPr>
            <w:tcW w:w="1640" w:type="dxa"/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2x0,5+0,5</w:t>
            </w:r>
          </w:p>
        </w:tc>
        <w:tc>
          <w:tcPr>
            <w:tcW w:w="1338" w:type="dxa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41" w:type="dxa"/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7,1</w:t>
            </w: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97</w:t>
            </w:r>
          </w:p>
        </w:tc>
      </w:tr>
      <w:tr w:rsidR="00CD4A87" w:rsidRPr="00835AF2" w:rsidTr="00CD4A87">
        <w:trPr>
          <w:trHeight w:val="240"/>
        </w:trPr>
        <w:tc>
          <w:tcPr>
            <w:tcW w:w="1640" w:type="dxa"/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2x0,75+0,75</w:t>
            </w:r>
          </w:p>
        </w:tc>
        <w:tc>
          <w:tcPr>
            <w:tcW w:w="1338" w:type="dxa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41" w:type="dxa"/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7,9</w:t>
            </w: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117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2x1+1</w:t>
            </w:r>
          </w:p>
        </w:tc>
        <w:tc>
          <w:tcPr>
            <w:tcW w:w="1338" w:type="dxa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41" w:type="dxa"/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8,1</w:t>
            </w: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127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2x1,5+1,5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8,7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143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2x2,5+2,5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10,7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184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3x0,5+0,5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7,7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133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3x0,75+0,75</w:t>
            </w:r>
          </w:p>
        </w:tc>
        <w:tc>
          <w:tcPr>
            <w:tcW w:w="1338" w:type="dxa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41" w:type="dxa"/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8,5</w:t>
            </w: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146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3x1+1</w:t>
            </w:r>
          </w:p>
        </w:tc>
        <w:tc>
          <w:tcPr>
            <w:tcW w:w="1338" w:type="dxa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41" w:type="dxa"/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8,8</w:t>
            </w: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158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3x1,5+1,5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9,9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179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3x2,5+2,5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12,0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233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4x0,5+0,5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8,3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160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4x0,75+0,75</w:t>
            </w:r>
          </w:p>
        </w:tc>
        <w:tc>
          <w:tcPr>
            <w:tcW w:w="1338" w:type="dxa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41" w:type="dxa"/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9,8</w:t>
            </w: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4x1+1</w:t>
            </w:r>
          </w:p>
        </w:tc>
        <w:tc>
          <w:tcPr>
            <w:tcW w:w="1338" w:type="dxa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41" w:type="dxa"/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10,2</w:t>
            </w: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205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4x1,5+1,5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10,7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231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4x2,5+2,5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13,1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299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6x0,5+0,5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10,3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226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6x0,75+0,75</w:t>
            </w:r>
          </w:p>
        </w:tc>
        <w:tc>
          <w:tcPr>
            <w:tcW w:w="1338" w:type="dxa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41" w:type="dxa"/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11,1</w:t>
            </w: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6x1+1</w:t>
            </w:r>
          </w:p>
        </w:tc>
        <w:tc>
          <w:tcPr>
            <w:tcW w:w="1338" w:type="dxa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41" w:type="dxa"/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11,4</w:t>
            </w: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261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6x1,5+1,5</w:t>
            </w:r>
          </w:p>
        </w:tc>
        <w:tc>
          <w:tcPr>
            <w:tcW w:w="1338" w:type="dxa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41" w:type="dxa"/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12,7</w:t>
            </w: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296</w:t>
            </w:r>
          </w:p>
        </w:tc>
      </w:tr>
      <w:tr w:rsidR="00CD4A87" w:rsidRPr="00835AF2" w:rsidTr="00CD4A87">
        <w:trPr>
          <w:trHeight w:val="251"/>
        </w:trPr>
        <w:tc>
          <w:tcPr>
            <w:tcW w:w="1640" w:type="dxa"/>
            <w:shd w:val="clear" w:color="auto" w:fill="B6DDE8" w:themeFill="accent5" w:themeFillTint="66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6x2,5+2,5</w:t>
            </w:r>
          </w:p>
        </w:tc>
        <w:tc>
          <w:tcPr>
            <w:tcW w:w="1338" w:type="dxa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835AF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41" w:type="dxa"/>
            <w:shd w:val="clear" w:color="auto" w:fill="DAEEF3" w:themeFill="accent5" w:themeFillTint="33"/>
            <w:vAlign w:val="center"/>
          </w:tcPr>
          <w:p w:rsidR="00CD4A87" w:rsidRPr="006166B8" w:rsidRDefault="00CD4A87" w:rsidP="006166B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6166B8">
              <w:rPr>
                <w:rFonts w:ascii="Arial" w:hAnsi="Arial" w:cs="Arial"/>
                <w:color w:val="000000" w:themeColor="text1"/>
                <w:sz w:val="16"/>
              </w:rPr>
              <w:t>14,8</w:t>
            </w: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CD4A87" w:rsidRPr="00835AF2" w:rsidRDefault="00CD4A87" w:rsidP="006166B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387</w:t>
            </w:r>
          </w:p>
        </w:tc>
      </w:tr>
    </w:tbl>
    <w:p w:rsidR="008B34AB" w:rsidRDefault="008B34AB" w:rsidP="00A64EEC"/>
    <w:p w:rsidR="008B34AB" w:rsidRDefault="008B34AB" w:rsidP="00A64EEC"/>
    <w:p w:rsidR="008B34AB" w:rsidRDefault="008B34AB" w:rsidP="00A64EEC"/>
    <w:p w:rsidR="008B34AB" w:rsidRDefault="008B34AB" w:rsidP="00A64EEC"/>
    <w:p w:rsidR="008B34AB" w:rsidRDefault="008B34AB" w:rsidP="00A64EEC"/>
    <w:p w:rsidR="008B34AB" w:rsidRDefault="008B34AB" w:rsidP="00A64EEC"/>
    <w:sectPr w:rsidR="008B34AB" w:rsidSect="003C0333">
      <w:headerReference w:type="default" r:id="rId13"/>
      <w:footerReference w:type="default" r:id="rId14"/>
      <w:footerReference w:type="first" r:id="rId15"/>
      <w:pgSz w:w="11907" w:h="16839" w:code="1"/>
      <w:pgMar w:top="1134" w:right="1134" w:bottom="567" w:left="284" w:header="709" w:footer="2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E2" w:rsidRDefault="008C40E2">
      <w:r>
        <w:separator/>
      </w:r>
    </w:p>
  </w:endnote>
  <w:endnote w:type="continuationSeparator" w:id="0">
    <w:p w:rsidR="008C40E2" w:rsidRDefault="008C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F4" w:rsidRPr="00E15943" w:rsidRDefault="00E15943" w:rsidP="00E15943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43" w:rsidRPr="00E15943" w:rsidRDefault="00E15943" w:rsidP="00E15943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E2" w:rsidRDefault="008C40E2">
      <w:r>
        <w:separator/>
      </w:r>
    </w:p>
  </w:footnote>
  <w:footnote w:type="continuationSeparator" w:id="0">
    <w:p w:rsidR="008C40E2" w:rsidRDefault="008C4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F4" w:rsidRDefault="00BF3BF4">
    <w:pPr>
      <w:pStyle w:val="Nagwek"/>
    </w:pPr>
    <w:r>
      <w:ptab w:relativeTo="margin" w:alignment="right" w:leader="none"/>
    </w:r>
    <w:r w:rsidR="00053DC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4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B199E"/>
    <w:rsid w:val="00026EB6"/>
    <w:rsid w:val="000347E3"/>
    <w:rsid w:val="00035EAC"/>
    <w:rsid w:val="00040538"/>
    <w:rsid w:val="00053DC2"/>
    <w:rsid w:val="00057250"/>
    <w:rsid w:val="00077C44"/>
    <w:rsid w:val="000937E1"/>
    <w:rsid w:val="000C6E42"/>
    <w:rsid w:val="000D08A6"/>
    <w:rsid w:val="000D239A"/>
    <w:rsid w:val="000E1303"/>
    <w:rsid w:val="000E5801"/>
    <w:rsid w:val="001224C9"/>
    <w:rsid w:val="0013572F"/>
    <w:rsid w:val="00155C1D"/>
    <w:rsid w:val="00162B0A"/>
    <w:rsid w:val="00166D0A"/>
    <w:rsid w:val="001920B6"/>
    <w:rsid w:val="0019474F"/>
    <w:rsid w:val="001A6064"/>
    <w:rsid w:val="001C0FA0"/>
    <w:rsid w:val="001C3B0C"/>
    <w:rsid w:val="001D0E5F"/>
    <w:rsid w:val="001D472F"/>
    <w:rsid w:val="001D7C4D"/>
    <w:rsid w:val="001E701E"/>
    <w:rsid w:val="00231BD3"/>
    <w:rsid w:val="00277999"/>
    <w:rsid w:val="002B4858"/>
    <w:rsid w:val="002C4759"/>
    <w:rsid w:val="002E3A88"/>
    <w:rsid w:val="0030585C"/>
    <w:rsid w:val="00334473"/>
    <w:rsid w:val="003412C8"/>
    <w:rsid w:val="00345859"/>
    <w:rsid w:val="00376FF2"/>
    <w:rsid w:val="0037779E"/>
    <w:rsid w:val="003808F6"/>
    <w:rsid w:val="003903BC"/>
    <w:rsid w:val="003B1239"/>
    <w:rsid w:val="003B2256"/>
    <w:rsid w:val="003C0333"/>
    <w:rsid w:val="00430559"/>
    <w:rsid w:val="00443693"/>
    <w:rsid w:val="00460BBE"/>
    <w:rsid w:val="00470675"/>
    <w:rsid w:val="0047176C"/>
    <w:rsid w:val="00486E73"/>
    <w:rsid w:val="00490D00"/>
    <w:rsid w:val="004E2E4A"/>
    <w:rsid w:val="004E42D0"/>
    <w:rsid w:val="0050727D"/>
    <w:rsid w:val="0051210D"/>
    <w:rsid w:val="00512945"/>
    <w:rsid w:val="005443F8"/>
    <w:rsid w:val="005470D3"/>
    <w:rsid w:val="0054759D"/>
    <w:rsid w:val="005675E3"/>
    <w:rsid w:val="00596ED8"/>
    <w:rsid w:val="005C5C8C"/>
    <w:rsid w:val="005C75F6"/>
    <w:rsid w:val="00600E69"/>
    <w:rsid w:val="006166B8"/>
    <w:rsid w:val="006173D7"/>
    <w:rsid w:val="00617505"/>
    <w:rsid w:val="00661B51"/>
    <w:rsid w:val="00677A39"/>
    <w:rsid w:val="00691D5C"/>
    <w:rsid w:val="006B199E"/>
    <w:rsid w:val="006B7E75"/>
    <w:rsid w:val="006D5BBD"/>
    <w:rsid w:val="006E68ED"/>
    <w:rsid w:val="00702AE9"/>
    <w:rsid w:val="00716887"/>
    <w:rsid w:val="00731C3C"/>
    <w:rsid w:val="007560CA"/>
    <w:rsid w:val="00771C6A"/>
    <w:rsid w:val="00775FA2"/>
    <w:rsid w:val="00785FA8"/>
    <w:rsid w:val="007904F5"/>
    <w:rsid w:val="007B5458"/>
    <w:rsid w:val="007C7B65"/>
    <w:rsid w:val="007D4316"/>
    <w:rsid w:val="007E24CA"/>
    <w:rsid w:val="007E6C53"/>
    <w:rsid w:val="00801A58"/>
    <w:rsid w:val="008069B5"/>
    <w:rsid w:val="00807D01"/>
    <w:rsid w:val="00824C6C"/>
    <w:rsid w:val="00835AF2"/>
    <w:rsid w:val="00843AE6"/>
    <w:rsid w:val="008641CF"/>
    <w:rsid w:val="008815BB"/>
    <w:rsid w:val="0089783B"/>
    <w:rsid w:val="008A1707"/>
    <w:rsid w:val="008A2889"/>
    <w:rsid w:val="008B34AB"/>
    <w:rsid w:val="008C40E2"/>
    <w:rsid w:val="008E7E6F"/>
    <w:rsid w:val="008F36F4"/>
    <w:rsid w:val="008F4051"/>
    <w:rsid w:val="009017AE"/>
    <w:rsid w:val="00917E92"/>
    <w:rsid w:val="0092195F"/>
    <w:rsid w:val="00922EE8"/>
    <w:rsid w:val="009331E3"/>
    <w:rsid w:val="009334DC"/>
    <w:rsid w:val="00955F40"/>
    <w:rsid w:val="00956045"/>
    <w:rsid w:val="0096696A"/>
    <w:rsid w:val="00966DA1"/>
    <w:rsid w:val="00993DF2"/>
    <w:rsid w:val="009B58C9"/>
    <w:rsid w:val="009D1CC9"/>
    <w:rsid w:val="00A01055"/>
    <w:rsid w:val="00A11877"/>
    <w:rsid w:val="00A1362A"/>
    <w:rsid w:val="00A201DE"/>
    <w:rsid w:val="00A275DF"/>
    <w:rsid w:val="00A31A3D"/>
    <w:rsid w:val="00A325F9"/>
    <w:rsid w:val="00A350F2"/>
    <w:rsid w:val="00A42F68"/>
    <w:rsid w:val="00A50F8F"/>
    <w:rsid w:val="00A52C5F"/>
    <w:rsid w:val="00A63010"/>
    <w:rsid w:val="00A64EEC"/>
    <w:rsid w:val="00A7088C"/>
    <w:rsid w:val="00A82B78"/>
    <w:rsid w:val="00A83F24"/>
    <w:rsid w:val="00AB2B8E"/>
    <w:rsid w:val="00AB79BB"/>
    <w:rsid w:val="00AB79C5"/>
    <w:rsid w:val="00AF2B7F"/>
    <w:rsid w:val="00B0602B"/>
    <w:rsid w:val="00B153FC"/>
    <w:rsid w:val="00B17313"/>
    <w:rsid w:val="00B3633E"/>
    <w:rsid w:val="00B800F2"/>
    <w:rsid w:val="00BB3899"/>
    <w:rsid w:val="00BC608E"/>
    <w:rsid w:val="00BE3894"/>
    <w:rsid w:val="00BF3BF4"/>
    <w:rsid w:val="00C33CEE"/>
    <w:rsid w:val="00C45F35"/>
    <w:rsid w:val="00C57BE3"/>
    <w:rsid w:val="00C72BA1"/>
    <w:rsid w:val="00C75AE1"/>
    <w:rsid w:val="00C85215"/>
    <w:rsid w:val="00C85B30"/>
    <w:rsid w:val="00C86F4E"/>
    <w:rsid w:val="00C95D20"/>
    <w:rsid w:val="00CA4197"/>
    <w:rsid w:val="00CB5A4A"/>
    <w:rsid w:val="00CC1D02"/>
    <w:rsid w:val="00CD4A87"/>
    <w:rsid w:val="00CF7DB9"/>
    <w:rsid w:val="00D02305"/>
    <w:rsid w:val="00D10B5B"/>
    <w:rsid w:val="00D167A9"/>
    <w:rsid w:val="00D22AA3"/>
    <w:rsid w:val="00D47348"/>
    <w:rsid w:val="00D72841"/>
    <w:rsid w:val="00D75524"/>
    <w:rsid w:val="00D76B6B"/>
    <w:rsid w:val="00D84DC6"/>
    <w:rsid w:val="00D870E9"/>
    <w:rsid w:val="00DA167E"/>
    <w:rsid w:val="00DC25BC"/>
    <w:rsid w:val="00DD13E4"/>
    <w:rsid w:val="00DD5BBB"/>
    <w:rsid w:val="00E15943"/>
    <w:rsid w:val="00E243CD"/>
    <w:rsid w:val="00E24721"/>
    <w:rsid w:val="00E60991"/>
    <w:rsid w:val="00E702AA"/>
    <w:rsid w:val="00E934BC"/>
    <w:rsid w:val="00E97D35"/>
    <w:rsid w:val="00EB0EA4"/>
    <w:rsid w:val="00EE57C5"/>
    <w:rsid w:val="00F110DE"/>
    <w:rsid w:val="00F1243A"/>
    <w:rsid w:val="00F17138"/>
    <w:rsid w:val="00F4653A"/>
    <w:rsid w:val="00F50CAA"/>
    <w:rsid w:val="00F51C82"/>
    <w:rsid w:val="00F639C9"/>
    <w:rsid w:val="00F71F79"/>
    <w:rsid w:val="00F8502A"/>
    <w:rsid w:val="00F86BD1"/>
    <w:rsid w:val="00F9359E"/>
    <w:rsid w:val="00FC250A"/>
    <w:rsid w:val="00FE68A7"/>
    <w:rsid w:val="00FF0AEF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0" type="connector" idref="#_x0000_s1173"/>
        <o:r id="V:Rule11" type="connector" idref="#_x0000_s1172"/>
        <o:r id="V:Rule12" type="connector" idref="#_x0000_s1248"/>
        <o:r id="V:Rule13" type="connector" idref="#_x0000_s1249"/>
        <o:r id="V:Rule14" type="connector" idref="#_x0000_s1241"/>
        <o:r id="V:Rule15" type="connector" idref="#_x0000_s1174"/>
        <o:r id="V:Rule16" type="connector" idref="#_x0000_s1242"/>
        <o:r id="V:Rule17" type="connector" idref="#_x0000_s1247"/>
        <o:r id="V:Rule18" type="connector" idref="#_x0000_s124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uiPriority w:val="10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istapunktowana1"/>
    <w:pPr>
      <w:numPr>
        <w:numId w:val="2"/>
      </w:numPr>
    </w:pPr>
  </w:style>
  <w:style w:type="numbering" w:customStyle="1" w:styleId="Wcicienormalne">
    <w:name w:val="Listanumerowana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B0887-9D18-4E5F-A36A-B9D3D647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11</cp:revision>
  <cp:lastPrinted>2017-08-24T07:36:00Z</cp:lastPrinted>
  <dcterms:created xsi:type="dcterms:W3CDTF">2019-08-23T06:10:00Z</dcterms:created>
  <dcterms:modified xsi:type="dcterms:W3CDTF">2020-03-06T07:00:00Z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